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53D" w:rsidRPr="00DD053D" w:rsidRDefault="00DD053D" w:rsidP="00DD053D">
      <w:pPr>
        <w:jc w:val="center"/>
        <w:rPr>
          <w:b/>
          <w:sz w:val="32"/>
          <w:szCs w:val="32"/>
        </w:rPr>
      </w:pPr>
      <w:r w:rsidRPr="00DD053D">
        <w:rPr>
          <w:b/>
          <w:sz w:val="32"/>
          <w:szCs w:val="32"/>
        </w:rPr>
        <w:t>Autoritatea Contractantă</w:t>
      </w:r>
      <w:r>
        <w:rPr>
          <w:b/>
          <w:sz w:val="32"/>
          <w:szCs w:val="32"/>
        </w:rPr>
        <w:t>:</w:t>
      </w:r>
    </w:p>
    <w:p w:rsidR="006164A5" w:rsidRDefault="00DD053D" w:rsidP="00DD053D">
      <w:pPr>
        <w:autoSpaceDE w:val="0"/>
        <w:autoSpaceDN w:val="0"/>
        <w:adjustRightInd w:val="0"/>
        <w:jc w:val="center"/>
        <w:rPr>
          <w:rFonts w:eastAsiaTheme="minorHAnsi"/>
          <w:b/>
          <w:bCs/>
          <w:sz w:val="32"/>
          <w:szCs w:val="32"/>
        </w:rPr>
      </w:pPr>
      <w:r w:rsidRPr="00DD053D">
        <w:rPr>
          <w:rFonts w:eastAsiaTheme="minorHAnsi"/>
          <w:b/>
          <w:bCs/>
          <w:sz w:val="32"/>
          <w:szCs w:val="32"/>
        </w:rPr>
        <w:t xml:space="preserve">Unitatea Executivă pentru Finanţarea Învăţământului Superior, </w:t>
      </w:r>
    </w:p>
    <w:p w:rsidR="00DD053D" w:rsidRPr="00DD053D" w:rsidRDefault="00DD053D" w:rsidP="00DD053D">
      <w:pPr>
        <w:autoSpaceDE w:val="0"/>
        <w:autoSpaceDN w:val="0"/>
        <w:adjustRightInd w:val="0"/>
        <w:jc w:val="center"/>
        <w:rPr>
          <w:rFonts w:eastAsiaTheme="minorHAnsi"/>
          <w:b/>
          <w:bCs/>
          <w:sz w:val="32"/>
          <w:szCs w:val="32"/>
        </w:rPr>
      </w:pPr>
      <w:proofErr w:type="gramStart"/>
      <w:r w:rsidRPr="00DD053D">
        <w:rPr>
          <w:rFonts w:eastAsiaTheme="minorHAnsi"/>
          <w:b/>
          <w:bCs/>
          <w:sz w:val="32"/>
          <w:szCs w:val="32"/>
        </w:rPr>
        <w:t>a</w:t>
      </w:r>
      <w:proofErr w:type="gramEnd"/>
      <w:r w:rsidRPr="00DD053D">
        <w:rPr>
          <w:rFonts w:eastAsiaTheme="minorHAnsi"/>
          <w:b/>
          <w:bCs/>
          <w:sz w:val="32"/>
          <w:szCs w:val="32"/>
        </w:rPr>
        <w:t xml:space="preserve"> Cercetării, Dezvoltării şi Inovării</w:t>
      </w:r>
    </w:p>
    <w:p w:rsidR="00DD053D" w:rsidRPr="00DD053D" w:rsidRDefault="00DD053D" w:rsidP="00DD053D">
      <w:pPr>
        <w:jc w:val="center"/>
        <w:rPr>
          <w:b/>
          <w:sz w:val="32"/>
          <w:szCs w:val="32"/>
        </w:rPr>
      </w:pPr>
      <w:r w:rsidRPr="00DD053D">
        <w:rPr>
          <w:rFonts w:eastAsiaTheme="minorHAnsi"/>
          <w:b/>
          <w:bCs/>
          <w:sz w:val="32"/>
          <w:szCs w:val="32"/>
        </w:rPr>
        <w:t>(UEFISCDI),</w:t>
      </w:r>
    </w:p>
    <w:p w:rsidR="00DD053D" w:rsidRPr="00DD053D" w:rsidRDefault="00DD053D" w:rsidP="00DD053D">
      <w:pPr>
        <w:jc w:val="center"/>
        <w:rPr>
          <w:b/>
          <w:sz w:val="32"/>
          <w:szCs w:val="32"/>
        </w:rPr>
      </w:pPr>
    </w:p>
    <w:p w:rsidR="00DD053D" w:rsidRPr="00DD053D" w:rsidRDefault="00DD053D" w:rsidP="00DD053D">
      <w:pPr>
        <w:jc w:val="center"/>
        <w:rPr>
          <w:b/>
          <w:sz w:val="32"/>
          <w:szCs w:val="32"/>
        </w:rPr>
      </w:pPr>
      <w:r w:rsidRPr="00DD053D">
        <w:rPr>
          <w:b/>
          <w:sz w:val="32"/>
          <w:szCs w:val="32"/>
        </w:rPr>
        <w:t>Programul PN III</w:t>
      </w:r>
    </w:p>
    <w:p w:rsidR="00DD053D" w:rsidRDefault="00DD053D" w:rsidP="00DD053D">
      <w:pPr>
        <w:autoSpaceDE w:val="0"/>
        <w:autoSpaceDN w:val="0"/>
        <w:adjustRightInd w:val="0"/>
        <w:jc w:val="center"/>
        <w:rPr>
          <w:rFonts w:eastAsiaTheme="minorHAnsi"/>
          <w:b/>
          <w:sz w:val="32"/>
          <w:szCs w:val="32"/>
        </w:rPr>
      </w:pPr>
      <w:r w:rsidRPr="00DD053D">
        <w:rPr>
          <w:rFonts w:eastAsiaTheme="minorHAnsi"/>
          <w:b/>
          <w:sz w:val="32"/>
          <w:szCs w:val="32"/>
        </w:rPr>
        <w:t>Cooperarea Europeană și Internațională</w:t>
      </w:r>
    </w:p>
    <w:p w:rsidR="00DD053D" w:rsidRPr="00DD053D" w:rsidRDefault="00DD053D" w:rsidP="00DD053D">
      <w:pPr>
        <w:autoSpaceDE w:val="0"/>
        <w:autoSpaceDN w:val="0"/>
        <w:adjustRightInd w:val="0"/>
        <w:jc w:val="center"/>
        <w:rPr>
          <w:rFonts w:eastAsiaTheme="minorHAnsi"/>
          <w:b/>
          <w:sz w:val="32"/>
          <w:szCs w:val="32"/>
        </w:rPr>
      </w:pPr>
      <w:r w:rsidRPr="00DD053D">
        <w:rPr>
          <w:rFonts w:eastAsiaTheme="minorHAnsi"/>
          <w:b/>
          <w:sz w:val="32"/>
          <w:szCs w:val="32"/>
        </w:rPr>
        <w:t>Subprogram 3.2 - Orizont 2020</w:t>
      </w:r>
    </w:p>
    <w:p w:rsidR="00DD053D" w:rsidRPr="00DD053D" w:rsidRDefault="00DD053D" w:rsidP="00DD053D">
      <w:pPr>
        <w:jc w:val="center"/>
        <w:rPr>
          <w:b/>
          <w:sz w:val="32"/>
          <w:szCs w:val="32"/>
        </w:rPr>
      </w:pPr>
    </w:p>
    <w:p w:rsidR="00DD053D" w:rsidRPr="00DD053D" w:rsidRDefault="00DD053D" w:rsidP="00DD053D">
      <w:pPr>
        <w:jc w:val="center"/>
        <w:rPr>
          <w:b/>
          <w:sz w:val="32"/>
          <w:szCs w:val="32"/>
        </w:rPr>
      </w:pPr>
      <w:r w:rsidRPr="00DD053D">
        <w:rPr>
          <w:b/>
          <w:sz w:val="32"/>
          <w:szCs w:val="32"/>
        </w:rPr>
        <w:t>Proiect tip ERANET</w:t>
      </w:r>
    </w:p>
    <w:p w:rsidR="00DD053D" w:rsidRPr="00DD053D" w:rsidRDefault="00DD053D" w:rsidP="00DD053D">
      <w:pPr>
        <w:jc w:val="center"/>
        <w:rPr>
          <w:b/>
          <w:sz w:val="32"/>
          <w:szCs w:val="32"/>
        </w:rPr>
      </w:pPr>
    </w:p>
    <w:p w:rsidR="00DD053D" w:rsidRPr="00DD053D" w:rsidRDefault="00DD053D" w:rsidP="00DD053D">
      <w:pPr>
        <w:jc w:val="center"/>
        <w:rPr>
          <w:b/>
          <w:sz w:val="32"/>
          <w:szCs w:val="32"/>
        </w:rPr>
      </w:pPr>
      <w:proofErr w:type="gramStart"/>
      <w:r w:rsidRPr="00DD053D">
        <w:rPr>
          <w:b/>
          <w:sz w:val="32"/>
          <w:szCs w:val="32"/>
        </w:rPr>
        <w:t>Contract nr.</w:t>
      </w:r>
      <w:proofErr w:type="gramEnd"/>
      <w:r w:rsidRPr="00DD053D">
        <w:rPr>
          <w:b/>
          <w:sz w:val="32"/>
          <w:szCs w:val="32"/>
        </w:rPr>
        <w:t xml:space="preserve"> 30 / 2017</w:t>
      </w:r>
    </w:p>
    <w:p w:rsidR="00DD053D" w:rsidRPr="00DD053D" w:rsidRDefault="00DD053D" w:rsidP="00DD053D">
      <w:pPr>
        <w:jc w:val="center"/>
        <w:rPr>
          <w:b/>
          <w:sz w:val="32"/>
          <w:szCs w:val="32"/>
        </w:rPr>
      </w:pPr>
    </w:p>
    <w:p w:rsidR="00DD053D" w:rsidRPr="00DD053D" w:rsidRDefault="00DD053D" w:rsidP="00DD053D">
      <w:pPr>
        <w:autoSpaceDE w:val="0"/>
        <w:autoSpaceDN w:val="0"/>
        <w:adjustRightInd w:val="0"/>
        <w:jc w:val="center"/>
        <w:rPr>
          <w:b/>
          <w:sz w:val="32"/>
          <w:szCs w:val="32"/>
        </w:rPr>
      </w:pPr>
    </w:p>
    <w:p w:rsidR="00DD053D" w:rsidRPr="00DD053D" w:rsidRDefault="00DD053D" w:rsidP="00DD053D">
      <w:pPr>
        <w:jc w:val="center"/>
        <w:rPr>
          <w:b/>
          <w:sz w:val="32"/>
          <w:szCs w:val="32"/>
        </w:rPr>
      </w:pPr>
      <w:r w:rsidRPr="00DD053D">
        <w:rPr>
          <w:b/>
          <w:sz w:val="32"/>
          <w:szCs w:val="32"/>
        </w:rPr>
        <w:t>Titlul proiectului:</w:t>
      </w:r>
    </w:p>
    <w:p w:rsidR="00DD053D" w:rsidRPr="00DD053D" w:rsidRDefault="00DD053D" w:rsidP="00DD053D">
      <w:pPr>
        <w:autoSpaceDE w:val="0"/>
        <w:autoSpaceDN w:val="0"/>
        <w:adjustRightInd w:val="0"/>
        <w:jc w:val="center"/>
        <w:rPr>
          <w:b/>
          <w:i/>
          <w:sz w:val="32"/>
          <w:szCs w:val="32"/>
        </w:rPr>
      </w:pPr>
      <w:r w:rsidRPr="00DD053D">
        <w:rPr>
          <w:rFonts w:eastAsiaTheme="minorHAnsi"/>
          <w:b/>
          <w:i/>
          <w:sz w:val="32"/>
          <w:szCs w:val="32"/>
        </w:rPr>
        <w:t>Implanturi dentare avansate din aliaj de Ti beta cu biocompatibilitate ridicat</w:t>
      </w:r>
      <w:r>
        <w:rPr>
          <w:rFonts w:eastAsiaTheme="minorHAnsi"/>
          <w:b/>
          <w:i/>
          <w:sz w:val="32"/>
          <w:szCs w:val="32"/>
        </w:rPr>
        <w:t>ă</w:t>
      </w:r>
      <w:r w:rsidRPr="00DD053D">
        <w:rPr>
          <w:rFonts w:eastAsiaTheme="minorHAnsi"/>
          <w:b/>
          <w:i/>
          <w:sz w:val="32"/>
          <w:szCs w:val="32"/>
        </w:rPr>
        <w:t>, cu suprafa</w:t>
      </w:r>
      <w:r>
        <w:rPr>
          <w:rFonts w:eastAsiaTheme="minorHAnsi"/>
          <w:b/>
          <w:i/>
          <w:sz w:val="32"/>
          <w:szCs w:val="32"/>
        </w:rPr>
        <w:t>ț</w:t>
      </w:r>
      <w:r w:rsidRPr="00DD053D">
        <w:rPr>
          <w:rFonts w:eastAsiaTheme="minorHAnsi"/>
          <w:b/>
          <w:i/>
          <w:sz w:val="32"/>
          <w:szCs w:val="32"/>
        </w:rPr>
        <w:t>a func</w:t>
      </w:r>
      <w:r>
        <w:rPr>
          <w:rFonts w:eastAsiaTheme="minorHAnsi"/>
          <w:b/>
          <w:i/>
          <w:sz w:val="32"/>
          <w:szCs w:val="32"/>
        </w:rPr>
        <w:t>ț</w:t>
      </w:r>
      <w:r w:rsidRPr="00DD053D">
        <w:rPr>
          <w:rFonts w:eastAsiaTheme="minorHAnsi"/>
          <w:b/>
          <w:i/>
          <w:sz w:val="32"/>
          <w:szCs w:val="32"/>
        </w:rPr>
        <w:t>ionalizat</w:t>
      </w:r>
      <w:r>
        <w:rPr>
          <w:rFonts w:eastAsiaTheme="minorHAnsi"/>
          <w:b/>
          <w:i/>
          <w:sz w:val="32"/>
          <w:szCs w:val="32"/>
        </w:rPr>
        <w:t>ă</w:t>
      </w:r>
    </w:p>
    <w:p w:rsidR="00DD053D" w:rsidRPr="00DD053D" w:rsidRDefault="00DD053D" w:rsidP="00DD053D">
      <w:pPr>
        <w:jc w:val="center"/>
        <w:rPr>
          <w:b/>
          <w:caps/>
          <w:sz w:val="32"/>
          <w:szCs w:val="32"/>
        </w:rPr>
      </w:pPr>
    </w:p>
    <w:p w:rsidR="006164A5" w:rsidRDefault="00DD053D" w:rsidP="00DD053D">
      <w:pPr>
        <w:autoSpaceDE w:val="0"/>
        <w:autoSpaceDN w:val="0"/>
        <w:adjustRightInd w:val="0"/>
        <w:jc w:val="center"/>
        <w:rPr>
          <w:rFonts w:eastAsiaTheme="minorHAnsi"/>
          <w:b/>
          <w:sz w:val="32"/>
          <w:szCs w:val="32"/>
        </w:rPr>
      </w:pPr>
      <w:r w:rsidRPr="00DD053D">
        <w:rPr>
          <w:rFonts w:eastAsiaTheme="minorHAnsi"/>
          <w:b/>
          <w:sz w:val="32"/>
          <w:szCs w:val="32"/>
        </w:rPr>
        <w:t>Etapa 1</w:t>
      </w:r>
      <w:r w:rsidR="006164A5">
        <w:rPr>
          <w:rFonts w:eastAsiaTheme="minorHAnsi"/>
          <w:b/>
          <w:sz w:val="32"/>
          <w:szCs w:val="32"/>
        </w:rPr>
        <w:t>/2017</w:t>
      </w:r>
      <w:r w:rsidRPr="00DD053D">
        <w:rPr>
          <w:rFonts w:eastAsiaTheme="minorHAnsi"/>
          <w:b/>
          <w:sz w:val="32"/>
          <w:szCs w:val="32"/>
        </w:rPr>
        <w:t xml:space="preserve"> - Proiectarea implantului dentar</w:t>
      </w:r>
    </w:p>
    <w:p w:rsidR="00DD053D" w:rsidRPr="00DD053D" w:rsidRDefault="00DD053D" w:rsidP="00DD053D">
      <w:pPr>
        <w:autoSpaceDE w:val="0"/>
        <w:autoSpaceDN w:val="0"/>
        <w:adjustRightInd w:val="0"/>
        <w:jc w:val="center"/>
        <w:rPr>
          <w:rFonts w:eastAsiaTheme="minorHAnsi"/>
          <w:b/>
          <w:sz w:val="32"/>
          <w:szCs w:val="32"/>
        </w:rPr>
      </w:pPr>
      <w:r w:rsidRPr="00DD053D">
        <w:rPr>
          <w:rFonts w:eastAsiaTheme="minorHAnsi"/>
          <w:b/>
          <w:sz w:val="32"/>
          <w:szCs w:val="32"/>
        </w:rPr>
        <w:t>și a tehnologiilor privind manufacturarea acestuia</w:t>
      </w:r>
    </w:p>
    <w:p w:rsidR="00DD053D" w:rsidRDefault="00DD053D" w:rsidP="00DD053D">
      <w:pPr>
        <w:jc w:val="center"/>
        <w:rPr>
          <w:b/>
          <w:caps/>
          <w:sz w:val="32"/>
          <w:szCs w:val="32"/>
        </w:rPr>
      </w:pPr>
    </w:p>
    <w:p w:rsidR="006164A5" w:rsidRDefault="006164A5" w:rsidP="00DD053D">
      <w:pPr>
        <w:jc w:val="center"/>
        <w:rPr>
          <w:b/>
          <w:caps/>
          <w:sz w:val="32"/>
          <w:szCs w:val="32"/>
        </w:rPr>
      </w:pPr>
    </w:p>
    <w:p w:rsidR="006164A5" w:rsidRDefault="006164A5" w:rsidP="00DD053D">
      <w:pPr>
        <w:jc w:val="center"/>
        <w:rPr>
          <w:b/>
          <w:caps/>
          <w:sz w:val="32"/>
          <w:szCs w:val="32"/>
        </w:rPr>
      </w:pPr>
    </w:p>
    <w:p w:rsidR="00DD053D" w:rsidRPr="00DD053D" w:rsidRDefault="00DD053D" w:rsidP="00DD053D">
      <w:pPr>
        <w:jc w:val="center"/>
        <w:rPr>
          <w:b/>
          <w:sz w:val="32"/>
          <w:szCs w:val="32"/>
        </w:rPr>
      </w:pPr>
      <w:r w:rsidRPr="00DD053D">
        <w:rPr>
          <w:b/>
          <w:caps/>
          <w:sz w:val="32"/>
          <w:szCs w:val="32"/>
        </w:rPr>
        <w:t>R</w:t>
      </w:r>
      <w:r w:rsidRPr="00DD053D">
        <w:rPr>
          <w:b/>
          <w:sz w:val="32"/>
          <w:szCs w:val="32"/>
        </w:rPr>
        <w:t>aportul ştiinţific şi tehnic in extenso</w:t>
      </w:r>
    </w:p>
    <w:p w:rsidR="00DD053D" w:rsidRPr="00DD053D" w:rsidRDefault="00DD053D" w:rsidP="00DD053D">
      <w:pPr>
        <w:jc w:val="center"/>
        <w:rPr>
          <w:b/>
          <w:sz w:val="32"/>
          <w:szCs w:val="32"/>
        </w:rPr>
      </w:pPr>
    </w:p>
    <w:p w:rsidR="00DD053D" w:rsidRDefault="00DD053D" w:rsidP="00DD053D">
      <w:pPr>
        <w:jc w:val="center"/>
        <w:rPr>
          <w:b/>
          <w:sz w:val="32"/>
          <w:szCs w:val="32"/>
        </w:rPr>
      </w:pPr>
    </w:p>
    <w:p w:rsidR="006164A5" w:rsidRDefault="006164A5" w:rsidP="00DD053D">
      <w:pPr>
        <w:jc w:val="center"/>
        <w:rPr>
          <w:b/>
          <w:sz w:val="32"/>
          <w:szCs w:val="32"/>
        </w:rPr>
      </w:pPr>
    </w:p>
    <w:p w:rsidR="006164A5" w:rsidRPr="00DD053D" w:rsidRDefault="006164A5" w:rsidP="00DD053D">
      <w:pPr>
        <w:jc w:val="center"/>
        <w:rPr>
          <w:b/>
          <w:sz w:val="32"/>
          <w:szCs w:val="32"/>
        </w:rPr>
      </w:pPr>
    </w:p>
    <w:p w:rsidR="00DD053D" w:rsidRPr="00DD053D" w:rsidRDefault="00DD053D" w:rsidP="00DD053D">
      <w:pPr>
        <w:jc w:val="center"/>
        <w:rPr>
          <w:b/>
          <w:sz w:val="32"/>
          <w:szCs w:val="32"/>
        </w:rPr>
      </w:pPr>
      <w:r w:rsidRPr="00DD053D">
        <w:rPr>
          <w:b/>
          <w:sz w:val="32"/>
          <w:szCs w:val="32"/>
        </w:rPr>
        <w:t>Contractor:</w:t>
      </w:r>
    </w:p>
    <w:p w:rsidR="00DD053D" w:rsidRPr="00DD053D" w:rsidRDefault="00DD053D" w:rsidP="00DD053D">
      <w:pPr>
        <w:jc w:val="center"/>
        <w:rPr>
          <w:b/>
          <w:sz w:val="32"/>
          <w:szCs w:val="32"/>
        </w:rPr>
      </w:pPr>
      <w:r w:rsidRPr="00DD053D">
        <w:rPr>
          <w:b/>
          <w:sz w:val="32"/>
          <w:szCs w:val="32"/>
        </w:rPr>
        <w:t>S.C. TEHNOMED IMPEX CO S.A. BUCUREŞTI</w:t>
      </w:r>
    </w:p>
    <w:p w:rsidR="00DD053D" w:rsidRPr="00DD053D" w:rsidRDefault="00DD053D" w:rsidP="00DD053D">
      <w:pPr>
        <w:jc w:val="center"/>
        <w:rPr>
          <w:b/>
          <w:sz w:val="32"/>
          <w:szCs w:val="32"/>
        </w:rPr>
      </w:pPr>
    </w:p>
    <w:p w:rsidR="00DD053D" w:rsidRPr="00DD053D" w:rsidRDefault="00DD053D" w:rsidP="00DD053D">
      <w:pPr>
        <w:jc w:val="center"/>
        <w:rPr>
          <w:b/>
          <w:sz w:val="32"/>
          <w:szCs w:val="32"/>
        </w:rPr>
      </w:pPr>
    </w:p>
    <w:p w:rsidR="00DD053D" w:rsidRPr="00DD053D" w:rsidRDefault="00DD053D" w:rsidP="00DD053D">
      <w:pPr>
        <w:jc w:val="center"/>
        <w:rPr>
          <w:b/>
          <w:sz w:val="32"/>
          <w:szCs w:val="32"/>
        </w:rPr>
      </w:pPr>
      <w:r w:rsidRPr="00DD053D">
        <w:rPr>
          <w:b/>
          <w:sz w:val="32"/>
          <w:szCs w:val="32"/>
        </w:rPr>
        <w:t>Director de proiect:</w:t>
      </w:r>
    </w:p>
    <w:p w:rsidR="00DD053D" w:rsidRPr="00DD053D" w:rsidRDefault="00DD053D" w:rsidP="00DD053D">
      <w:pPr>
        <w:jc w:val="center"/>
        <w:rPr>
          <w:b/>
          <w:sz w:val="32"/>
          <w:szCs w:val="32"/>
        </w:rPr>
      </w:pPr>
      <w:r w:rsidRPr="00DD053D">
        <w:rPr>
          <w:b/>
          <w:sz w:val="32"/>
          <w:szCs w:val="32"/>
        </w:rPr>
        <w:t>Conf.dr.ing. Sorin Mihai CROITORU</w:t>
      </w:r>
    </w:p>
    <w:p w:rsidR="00DD053D" w:rsidRPr="00DD053D" w:rsidRDefault="00DD053D" w:rsidP="00DD053D">
      <w:pPr>
        <w:jc w:val="center"/>
        <w:rPr>
          <w:b/>
          <w:sz w:val="32"/>
          <w:szCs w:val="32"/>
        </w:rPr>
      </w:pPr>
    </w:p>
    <w:p w:rsidR="00DD053D" w:rsidRPr="00DD053D" w:rsidRDefault="00DD053D" w:rsidP="00DD053D">
      <w:pPr>
        <w:jc w:val="center"/>
        <w:rPr>
          <w:b/>
          <w:sz w:val="32"/>
          <w:szCs w:val="32"/>
        </w:rPr>
      </w:pPr>
    </w:p>
    <w:p w:rsidR="00AA3E20" w:rsidRPr="00DD053D" w:rsidRDefault="00DD053D" w:rsidP="00DD053D">
      <w:pPr>
        <w:jc w:val="center"/>
        <w:rPr>
          <w:b/>
          <w:iCs/>
          <w:sz w:val="32"/>
          <w:szCs w:val="32"/>
          <w:lang w:val="ro-RO"/>
        </w:rPr>
      </w:pPr>
      <w:r w:rsidRPr="00DD053D">
        <w:rPr>
          <w:b/>
          <w:sz w:val="32"/>
          <w:szCs w:val="32"/>
        </w:rPr>
        <w:t>Noiembrie 2017</w:t>
      </w:r>
    </w:p>
    <w:p w:rsidR="006164A5" w:rsidRDefault="006164A5">
      <w:pPr>
        <w:spacing w:after="200" w:line="276" w:lineRule="auto"/>
        <w:rPr>
          <w:iCs/>
          <w:lang w:val="ro-RO"/>
        </w:rPr>
      </w:pPr>
      <w:r>
        <w:rPr>
          <w:iCs/>
          <w:lang w:val="ro-RO"/>
        </w:rPr>
        <w:br w:type="page"/>
      </w:r>
    </w:p>
    <w:p w:rsidR="009149CB" w:rsidRPr="00B80F92" w:rsidRDefault="001D36E3" w:rsidP="00B80F92">
      <w:pPr>
        <w:jc w:val="both"/>
        <w:rPr>
          <w:b/>
          <w:iCs/>
          <w:lang w:val="ro-RO"/>
        </w:rPr>
      </w:pPr>
      <w:r w:rsidRPr="00B80F92">
        <w:rPr>
          <w:b/>
          <w:iCs/>
          <w:lang w:val="ro-RO"/>
        </w:rPr>
        <w:lastRenderedPageBreak/>
        <w:t>CUPRINS</w:t>
      </w:r>
    </w:p>
    <w:p w:rsidR="001D36E3" w:rsidRDefault="001D36E3" w:rsidP="00EE0AE7">
      <w:pPr>
        <w:jc w:val="both"/>
        <w:rPr>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771"/>
      </w:tblGrid>
      <w:tr w:rsidR="00867AF6" w:rsidTr="00B80F92">
        <w:tc>
          <w:tcPr>
            <w:tcW w:w="8472" w:type="dxa"/>
          </w:tcPr>
          <w:p w:rsidR="00867AF6" w:rsidRDefault="00867AF6" w:rsidP="00EE0AE7">
            <w:pPr>
              <w:jc w:val="both"/>
              <w:rPr>
                <w:lang w:val="ro-RO"/>
              </w:rPr>
            </w:pPr>
          </w:p>
        </w:tc>
        <w:tc>
          <w:tcPr>
            <w:tcW w:w="771" w:type="dxa"/>
          </w:tcPr>
          <w:p w:rsidR="00867AF6" w:rsidRDefault="00867AF6" w:rsidP="0056759B">
            <w:pPr>
              <w:jc w:val="center"/>
              <w:rPr>
                <w:lang w:val="ro-RO"/>
              </w:rPr>
            </w:pPr>
            <w:r>
              <w:rPr>
                <w:lang w:val="ro-RO"/>
              </w:rPr>
              <w:t>Pag.</w:t>
            </w:r>
          </w:p>
        </w:tc>
      </w:tr>
      <w:tr w:rsidR="00867AF6" w:rsidTr="00B80F92">
        <w:tc>
          <w:tcPr>
            <w:tcW w:w="8472" w:type="dxa"/>
          </w:tcPr>
          <w:p w:rsidR="00867AF6" w:rsidRPr="00547BEF" w:rsidRDefault="00867AF6" w:rsidP="0056759B">
            <w:pPr>
              <w:jc w:val="both"/>
              <w:rPr>
                <w:lang w:val="ro-RO"/>
              </w:rPr>
            </w:pPr>
            <w:r w:rsidRPr="00547BEF">
              <w:rPr>
                <w:lang w:val="ro-RO"/>
              </w:rPr>
              <w:t>1. Obiective an 2017</w:t>
            </w:r>
            <w:r w:rsidR="0056759B" w:rsidRPr="00547BEF">
              <w:rPr>
                <w:lang w:val="ro-RO"/>
              </w:rPr>
              <w:t xml:space="preserve"> .......................................................................................................</w:t>
            </w:r>
          </w:p>
          <w:p w:rsidR="00867AF6" w:rsidRPr="00547BEF" w:rsidRDefault="00867AF6" w:rsidP="0056759B">
            <w:pPr>
              <w:jc w:val="both"/>
              <w:rPr>
                <w:lang w:val="ro-RO"/>
              </w:rPr>
            </w:pPr>
            <w:r w:rsidRPr="00547BEF">
              <w:rPr>
                <w:lang w:val="ro-RO"/>
              </w:rPr>
              <w:t>2. Rezumatul etapei I/2017</w:t>
            </w:r>
            <w:r w:rsidR="0056759B" w:rsidRPr="00547BEF">
              <w:rPr>
                <w:lang w:val="ro-RO"/>
              </w:rPr>
              <w:t xml:space="preserve"> .............................................................................................</w:t>
            </w:r>
          </w:p>
          <w:p w:rsidR="00867AF6" w:rsidRPr="0056759B" w:rsidRDefault="00867AF6" w:rsidP="0056759B">
            <w:pPr>
              <w:jc w:val="both"/>
              <w:rPr>
                <w:lang w:val="ro-RO"/>
              </w:rPr>
            </w:pPr>
            <w:r w:rsidRPr="00547BEF">
              <w:rPr>
                <w:lang w:val="ro-RO"/>
              </w:rPr>
              <w:t>3. Descrierea științifică și tehnică</w:t>
            </w:r>
            <w:r w:rsidR="002D459A" w:rsidRPr="00547BEF">
              <w:rPr>
                <w:lang w:val="ro-RO"/>
              </w:rPr>
              <w:t xml:space="preserve"> ...................................................................................</w:t>
            </w:r>
          </w:p>
          <w:p w:rsidR="00867AF6" w:rsidRPr="0056759B" w:rsidRDefault="00867AF6" w:rsidP="0056759B">
            <w:pPr>
              <w:jc w:val="both"/>
              <w:rPr>
                <w:lang w:val="ro-RO"/>
              </w:rPr>
            </w:pPr>
            <w:r w:rsidRPr="0056759B">
              <w:rPr>
                <w:lang w:val="ro-RO"/>
              </w:rPr>
              <w:t>3.1. Stabilirea cerințelor/specificațiilor de ordin tehnic - medicale și de manufacturare - pentru implanturile dentare</w:t>
            </w:r>
            <w:r w:rsidR="002D459A">
              <w:rPr>
                <w:lang w:val="ro-RO"/>
              </w:rPr>
              <w:t xml:space="preserve"> ..........................................................................................</w:t>
            </w:r>
          </w:p>
          <w:p w:rsidR="00867AF6" w:rsidRPr="0056759B" w:rsidRDefault="00867AF6" w:rsidP="0056759B">
            <w:pPr>
              <w:jc w:val="both"/>
              <w:rPr>
                <w:lang w:val="ro-RO"/>
              </w:rPr>
            </w:pPr>
            <w:r w:rsidRPr="0056759B">
              <w:rPr>
                <w:lang w:val="ro-RO"/>
              </w:rPr>
              <w:t>3.1.1. Cerințe de formă</w:t>
            </w:r>
            <w:r w:rsidR="002D459A">
              <w:rPr>
                <w:lang w:val="ro-RO"/>
              </w:rPr>
              <w:t xml:space="preserve"> ...................................................................................................</w:t>
            </w:r>
          </w:p>
          <w:p w:rsidR="00867AF6" w:rsidRPr="0056759B" w:rsidRDefault="00867AF6" w:rsidP="0056759B">
            <w:pPr>
              <w:jc w:val="both"/>
              <w:rPr>
                <w:lang w:val="ro-RO"/>
              </w:rPr>
            </w:pPr>
            <w:r w:rsidRPr="0056759B">
              <w:rPr>
                <w:lang w:val="ro-RO"/>
              </w:rPr>
              <w:t>3.1.2. Cerințe de material</w:t>
            </w:r>
            <w:r w:rsidR="002D459A">
              <w:rPr>
                <w:lang w:val="ro-RO"/>
              </w:rPr>
              <w:t xml:space="preserve"> ...............................................................................................</w:t>
            </w:r>
          </w:p>
          <w:p w:rsidR="00867AF6" w:rsidRPr="0056759B" w:rsidRDefault="00867AF6" w:rsidP="0056759B">
            <w:pPr>
              <w:jc w:val="both"/>
              <w:rPr>
                <w:lang w:val="ro-RO"/>
              </w:rPr>
            </w:pPr>
            <w:r w:rsidRPr="0056759B">
              <w:rPr>
                <w:lang w:val="ro-RO"/>
              </w:rPr>
              <w:t>3.1.3. Cerințe medicale</w:t>
            </w:r>
            <w:r w:rsidR="002D459A">
              <w:rPr>
                <w:lang w:val="ro-RO"/>
              </w:rPr>
              <w:t xml:space="preserve"> ...................................................................................................</w:t>
            </w:r>
          </w:p>
          <w:p w:rsidR="00867AF6" w:rsidRPr="0056759B" w:rsidRDefault="00867AF6" w:rsidP="0056759B">
            <w:pPr>
              <w:jc w:val="both"/>
              <w:rPr>
                <w:lang w:val="ro-RO"/>
              </w:rPr>
            </w:pPr>
            <w:r w:rsidRPr="0056759B">
              <w:rPr>
                <w:lang w:val="ro-RO"/>
              </w:rPr>
              <w:t>3.1.4. Specificația cerințelor complexe pentru implantul dentar</w:t>
            </w:r>
            <w:r w:rsidR="002D459A">
              <w:rPr>
                <w:lang w:val="ro-RO"/>
              </w:rPr>
              <w:t xml:space="preserve"> ....................................</w:t>
            </w:r>
          </w:p>
          <w:p w:rsidR="00867AF6" w:rsidRPr="0056759B" w:rsidRDefault="00867AF6" w:rsidP="0056759B">
            <w:pPr>
              <w:jc w:val="both"/>
              <w:rPr>
                <w:lang w:val="ro-RO"/>
              </w:rPr>
            </w:pPr>
            <w:r w:rsidRPr="0056759B">
              <w:rPr>
                <w:lang w:val="ro-RO"/>
              </w:rPr>
              <w:t>3.2. Proiectarea implantului dentar (generația I) din aliajul superelastic</w:t>
            </w:r>
            <w:r w:rsidR="002D459A">
              <w:rPr>
                <w:lang w:val="ro-RO"/>
              </w:rPr>
              <w:t xml:space="preserve"> .......................</w:t>
            </w:r>
          </w:p>
          <w:p w:rsidR="00867AF6" w:rsidRPr="0056759B" w:rsidRDefault="00867AF6" w:rsidP="0056759B">
            <w:pPr>
              <w:jc w:val="both"/>
              <w:rPr>
                <w:lang w:val="ro-RO"/>
              </w:rPr>
            </w:pPr>
            <w:r w:rsidRPr="0056759B">
              <w:rPr>
                <w:lang w:val="ro-RO"/>
              </w:rPr>
              <w:t>3.3. Proiectarea tehnologiei de manufacturare a implantului dentar</w:t>
            </w:r>
            <w:r w:rsidR="002D459A">
              <w:rPr>
                <w:lang w:val="ro-RO"/>
              </w:rPr>
              <w:t xml:space="preserve"> ..............................</w:t>
            </w:r>
          </w:p>
          <w:p w:rsidR="00867AF6" w:rsidRPr="0056759B" w:rsidRDefault="00867AF6" w:rsidP="0056759B">
            <w:pPr>
              <w:jc w:val="both"/>
              <w:rPr>
                <w:lang w:val="ro-RO"/>
              </w:rPr>
            </w:pPr>
            <w:r w:rsidRPr="0056759B">
              <w:rPr>
                <w:lang w:val="ro-RO"/>
              </w:rPr>
              <w:t>3.3.1. Elemente preliminare ale tehnologiei de execuţie a implantului dentar</w:t>
            </w:r>
          </w:p>
          <w:p w:rsidR="00867AF6" w:rsidRPr="0056759B" w:rsidRDefault="00867AF6" w:rsidP="0056759B">
            <w:pPr>
              <w:jc w:val="both"/>
              <w:rPr>
                <w:lang w:val="ro-RO"/>
              </w:rPr>
            </w:pPr>
            <w:r w:rsidRPr="0056759B">
              <w:rPr>
                <w:lang w:val="ro-RO"/>
              </w:rPr>
              <w:t>3.3.2. Tehnologia de execuţie a implantului dentarBioTiDent</w:t>
            </w:r>
          </w:p>
          <w:p w:rsidR="00867AF6" w:rsidRPr="0056759B" w:rsidRDefault="00867AF6" w:rsidP="0056759B">
            <w:pPr>
              <w:jc w:val="both"/>
              <w:rPr>
                <w:lang w:val="ro-RO"/>
              </w:rPr>
            </w:pPr>
            <w:r w:rsidRPr="0056759B">
              <w:rPr>
                <w:lang w:val="ro-RO"/>
              </w:rPr>
              <w:t>3.4. Experimentarea tehnologiei de fabricație a implantului dentar (generația 1)</w:t>
            </w:r>
            <w:r w:rsidR="002D459A">
              <w:rPr>
                <w:lang w:val="ro-RO"/>
              </w:rPr>
              <w:t xml:space="preserve"> .........</w:t>
            </w:r>
          </w:p>
          <w:p w:rsidR="00867AF6" w:rsidRPr="0056759B" w:rsidRDefault="00867AF6" w:rsidP="0056759B">
            <w:pPr>
              <w:jc w:val="both"/>
              <w:rPr>
                <w:lang w:val="ro-RO"/>
              </w:rPr>
            </w:pPr>
            <w:r w:rsidRPr="0056759B">
              <w:rPr>
                <w:lang w:val="ro-RO"/>
              </w:rPr>
              <w:t>3.4.1. Determinarea experimentală a prelucrabilității prin așchiere a noului aliaj superelastic</w:t>
            </w:r>
            <w:r w:rsidR="002D459A">
              <w:rPr>
                <w:lang w:val="ro-RO"/>
              </w:rPr>
              <w:t xml:space="preserve"> .....................................................................................................................</w:t>
            </w:r>
          </w:p>
          <w:p w:rsidR="00867AF6" w:rsidRPr="0056759B" w:rsidRDefault="00867AF6" w:rsidP="0056759B">
            <w:pPr>
              <w:jc w:val="both"/>
              <w:rPr>
                <w:lang w:val="ro-RO"/>
              </w:rPr>
            </w:pPr>
            <w:r w:rsidRPr="0056759B">
              <w:rPr>
                <w:lang w:val="ro-RO"/>
              </w:rPr>
              <w:t>3.4.2. Verificarea tehnologiei de fabricație proiectate</w:t>
            </w:r>
            <w:r w:rsidR="002D459A">
              <w:rPr>
                <w:lang w:val="ro-RO"/>
              </w:rPr>
              <w:t xml:space="preserve"> ...................................................</w:t>
            </w:r>
          </w:p>
          <w:p w:rsidR="0056759B" w:rsidRPr="0056759B" w:rsidRDefault="0056759B" w:rsidP="0056759B">
            <w:pPr>
              <w:jc w:val="both"/>
              <w:rPr>
                <w:lang w:val="ro-RO"/>
              </w:rPr>
            </w:pPr>
            <w:r w:rsidRPr="0056759B">
              <w:rPr>
                <w:lang w:val="ro-RO"/>
              </w:rPr>
              <w:t>4. Rezultate</w:t>
            </w:r>
            <w:r w:rsidR="002D459A">
              <w:rPr>
                <w:lang w:val="ro-RO"/>
              </w:rPr>
              <w:t xml:space="preserve"> .....................................................................................................................</w:t>
            </w:r>
          </w:p>
          <w:p w:rsidR="0056759B" w:rsidRPr="0056759B" w:rsidRDefault="0056759B" w:rsidP="0056759B">
            <w:pPr>
              <w:jc w:val="both"/>
              <w:rPr>
                <w:lang w:val="ro-RO"/>
              </w:rPr>
            </w:pPr>
            <w:r w:rsidRPr="0056759B">
              <w:rPr>
                <w:lang w:val="ro-RO"/>
              </w:rPr>
              <w:t>5. Concluzii</w:t>
            </w:r>
            <w:r w:rsidR="002D459A">
              <w:rPr>
                <w:lang w:val="ro-RO"/>
              </w:rPr>
              <w:t xml:space="preserve"> .....................................................................................................................</w:t>
            </w:r>
          </w:p>
          <w:p w:rsidR="0056759B" w:rsidRPr="0056759B" w:rsidRDefault="0056759B" w:rsidP="0056759B">
            <w:pPr>
              <w:jc w:val="both"/>
              <w:rPr>
                <w:lang w:val="ro-RO"/>
              </w:rPr>
            </w:pPr>
            <w:r w:rsidRPr="0056759B">
              <w:rPr>
                <w:lang w:val="ro-RO"/>
              </w:rPr>
              <w:t>Bibliografie</w:t>
            </w:r>
            <w:r w:rsidR="002D459A">
              <w:rPr>
                <w:lang w:val="ro-RO"/>
              </w:rPr>
              <w:t xml:space="preserve"> .....................................................................................................................</w:t>
            </w:r>
          </w:p>
          <w:p w:rsidR="00867AF6" w:rsidRDefault="0056759B" w:rsidP="0056759B">
            <w:pPr>
              <w:jc w:val="both"/>
              <w:rPr>
                <w:lang w:val="ro-RO"/>
              </w:rPr>
            </w:pPr>
            <w:r w:rsidRPr="0056759B">
              <w:rPr>
                <w:lang w:val="ro-RO"/>
              </w:rPr>
              <w:t>Anex</w:t>
            </w:r>
            <w:r w:rsidR="002D459A">
              <w:rPr>
                <w:lang w:val="ro-RO"/>
              </w:rPr>
              <w:t>a 1 ...........................................................................................................................</w:t>
            </w:r>
          </w:p>
          <w:p w:rsidR="00547BEF" w:rsidRDefault="00547BEF" w:rsidP="00547BEF">
            <w:pPr>
              <w:jc w:val="both"/>
              <w:rPr>
                <w:lang w:val="ro-RO"/>
              </w:rPr>
            </w:pPr>
          </w:p>
          <w:p w:rsidR="0056759B" w:rsidRPr="0056759B" w:rsidRDefault="00547BEF" w:rsidP="00547BEF">
            <w:pPr>
              <w:jc w:val="both"/>
              <w:rPr>
                <w:lang w:val="ro-RO"/>
              </w:rPr>
            </w:pPr>
            <w:r>
              <w:rPr>
                <w:lang w:val="ro-RO"/>
              </w:rPr>
              <w:t>Pagina web a proiectului: http://www.carmesin.ro/aplicatii.html</w:t>
            </w:r>
          </w:p>
        </w:tc>
        <w:tc>
          <w:tcPr>
            <w:tcW w:w="771" w:type="dxa"/>
          </w:tcPr>
          <w:p w:rsidR="00867AF6" w:rsidRDefault="0056759B" w:rsidP="0056759B">
            <w:pPr>
              <w:jc w:val="center"/>
              <w:rPr>
                <w:lang w:val="ro-RO"/>
              </w:rPr>
            </w:pPr>
            <w:r>
              <w:rPr>
                <w:lang w:val="ro-RO"/>
              </w:rPr>
              <w:t>3</w:t>
            </w:r>
          </w:p>
          <w:p w:rsidR="0056759B" w:rsidRDefault="0056759B" w:rsidP="0056759B">
            <w:pPr>
              <w:jc w:val="center"/>
              <w:rPr>
                <w:lang w:val="ro-RO"/>
              </w:rPr>
            </w:pPr>
            <w:r>
              <w:rPr>
                <w:lang w:val="ro-RO"/>
              </w:rPr>
              <w:t>3</w:t>
            </w:r>
          </w:p>
          <w:p w:rsidR="0056759B" w:rsidRDefault="002D459A" w:rsidP="0056759B">
            <w:pPr>
              <w:jc w:val="center"/>
              <w:rPr>
                <w:lang w:val="ro-RO"/>
              </w:rPr>
            </w:pPr>
            <w:r>
              <w:rPr>
                <w:lang w:val="ro-RO"/>
              </w:rPr>
              <w:t>4</w:t>
            </w:r>
          </w:p>
          <w:p w:rsidR="002D459A" w:rsidRDefault="002D459A" w:rsidP="0056759B">
            <w:pPr>
              <w:jc w:val="center"/>
              <w:rPr>
                <w:lang w:val="ro-RO"/>
              </w:rPr>
            </w:pPr>
          </w:p>
          <w:p w:rsidR="0056759B" w:rsidRDefault="002D459A" w:rsidP="0056759B">
            <w:pPr>
              <w:jc w:val="center"/>
              <w:rPr>
                <w:lang w:val="ro-RO"/>
              </w:rPr>
            </w:pPr>
            <w:r>
              <w:rPr>
                <w:lang w:val="ro-RO"/>
              </w:rPr>
              <w:t>4</w:t>
            </w:r>
          </w:p>
          <w:p w:rsidR="0056759B" w:rsidRDefault="002D459A" w:rsidP="0056759B">
            <w:pPr>
              <w:jc w:val="center"/>
              <w:rPr>
                <w:lang w:val="ro-RO"/>
              </w:rPr>
            </w:pPr>
            <w:r>
              <w:rPr>
                <w:lang w:val="ro-RO"/>
              </w:rPr>
              <w:t>4</w:t>
            </w:r>
          </w:p>
          <w:p w:rsidR="0056759B" w:rsidRDefault="002D459A" w:rsidP="0056759B">
            <w:pPr>
              <w:jc w:val="center"/>
              <w:rPr>
                <w:lang w:val="ro-RO"/>
              </w:rPr>
            </w:pPr>
            <w:r>
              <w:rPr>
                <w:lang w:val="ro-RO"/>
              </w:rPr>
              <w:t>5</w:t>
            </w:r>
          </w:p>
          <w:p w:rsidR="0056759B" w:rsidRDefault="002D459A" w:rsidP="0056759B">
            <w:pPr>
              <w:jc w:val="center"/>
              <w:rPr>
                <w:lang w:val="ro-RO"/>
              </w:rPr>
            </w:pPr>
            <w:r>
              <w:rPr>
                <w:lang w:val="ro-RO"/>
              </w:rPr>
              <w:t>7</w:t>
            </w:r>
          </w:p>
          <w:p w:rsidR="0056759B" w:rsidRDefault="002D459A" w:rsidP="0056759B">
            <w:pPr>
              <w:jc w:val="center"/>
              <w:rPr>
                <w:lang w:val="ro-RO"/>
              </w:rPr>
            </w:pPr>
            <w:r>
              <w:rPr>
                <w:lang w:val="ro-RO"/>
              </w:rPr>
              <w:t>11</w:t>
            </w:r>
          </w:p>
          <w:p w:rsidR="0056759B" w:rsidRDefault="002D459A" w:rsidP="0056759B">
            <w:pPr>
              <w:jc w:val="center"/>
              <w:rPr>
                <w:lang w:val="ro-RO"/>
              </w:rPr>
            </w:pPr>
            <w:r>
              <w:rPr>
                <w:lang w:val="ro-RO"/>
              </w:rPr>
              <w:t>12</w:t>
            </w:r>
          </w:p>
          <w:p w:rsidR="0056759B" w:rsidRDefault="002D459A" w:rsidP="0056759B">
            <w:pPr>
              <w:jc w:val="center"/>
              <w:rPr>
                <w:lang w:val="ro-RO"/>
              </w:rPr>
            </w:pPr>
            <w:r>
              <w:rPr>
                <w:lang w:val="ro-RO"/>
              </w:rPr>
              <w:t>14</w:t>
            </w:r>
          </w:p>
          <w:p w:rsidR="0056759B" w:rsidRDefault="002D459A" w:rsidP="0056759B">
            <w:pPr>
              <w:jc w:val="center"/>
              <w:rPr>
                <w:lang w:val="ro-RO"/>
              </w:rPr>
            </w:pPr>
            <w:r>
              <w:rPr>
                <w:lang w:val="ro-RO"/>
              </w:rPr>
              <w:t>14</w:t>
            </w:r>
          </w:p>
          <w:p w:rsidR="0056759B" w:rsidRDefault="002D459A" w:rsidP="0056759B">
            <w:pPr>
              <w:jc w:val="center"/>
              <w:rPr>
                <w:lang w:val="ro-RO"/>
              </w:rPr>
            </w:pPr>
            <w:r>
              <w:rPr>
                <w:lang w:val="ro-RO"/>
              </w:rPr>
              <w:t>15</w:t>
            </w:r>
          </w:p>
          <w:p w:rsidR="0056759B" w:rsidRDefault="002D459A" w:rsidP="0056759B">
            <w:pPr>
              <w:jc w:val="center"/>
              <w:rPr>
                <w:lang w:val="ro-RO"/>
              </w:rPr>
            </w:pPr>
            <w:r>
              <w:rPr>
                <w:lang w:val="ro-RO"/>
              </w:rPr>
              <w:t>16</w:t>
            </w:r>
          </w:p>
          <w:p w:rsidR="0056759B" w:rsidRDefault="0056759B" w:rsidP="0056759B">
            <w:pPr>
              <w:jc w:val="center"/>
              <w:rPr>
                <w:lang w:val="ro-RO"/>
              </w:rPr>
            </w:pPr>
          </w:p>
          <w:p w:rsidR="0056759B" w:rsidRDefault="002D459A" w:rsidP="0056759B">
            <w:pPr>
              <w:jc w:val="center"/>
              <w:rPr>
                <w:lang w:val="ro-RO"/>
              </w:rPr>
            </w:pPr>
            <w:r>
              <w:rPr>
                <w:lang w:val="ro-RO"/>
              </w:rPr>
              <w:t>16</w:t>
            </w:r>
          </w:p>
          <w:p w:rsidR="0056759B" w:rsidRDefault="002D459A" w:rsidP="0056759B">
            <w:pPr>
              <w:jc w:val="center"/>
              <w:rPr>
                <w:lang w:val="ro-RO"/>
              </w:rPr>
            </w:pPr>
            <w:r>
              <w:rPr>
                <w:lang w:val="ro-RO"/>
              </w:rPr>
              <w:t>19</w:t>
            </w:r>
          </w:p>
          <w:p w:rsidR="0056759B" w:rsidRDefault="002D459A" w:rsidP="0056759B">
            <w:pPr>
              <w:jc w:val="center"/>
              <w:rPr>
                <w:lang w:val="ro-RO"/>
              </w:rPr>
            </w:pPr>
            <w:r>
              <w:rPr>
                <w:lang w:val="ro-RO"/>
              </w:rPr>
              <w:t>19</w:t>
            </w:r>
          </w:p>
          <w:p w:rsidR="0056759B" w:rsidRDefault="002D459A" w:rsidP="0056759B">
            <w:pPr>
              <w:jc w:val="center"/>
              <w:rPr>
                <w:lang w:val="ro-RO"/>
              </w:rPr>
            </w:pPr>
            <w:r>
              <w:rPr>
                <w:lang w:val="ro-RO"/>
              </w:rPr>
              <w:t>19</w:t>
            </w:r>
          </w:p>
          <w:p w:rsidR="0056759B" w:rsidRDefault="002D459A" w:rsidP="0056759B">
            <w:pPr>
              <w:jc w:val="center"/>
              <w:rPr>
                <w:lang w:val="ro-RO"/>
              </w:rPr>
            </w:pPr>
            <w:r>
              <w:rPr>
                <w:lang w:val="ro-RO"/>
              </w:rPr>
              <w:t>19</w:t>
            </w:r>
          </w:p>
          <w:p w:rsidR="0056759B" w:rsidRDefault="002D459A" w:rsidP="0056759B">
            <w:pPr>
              <w:jc w:val="center"/>
              <w:rPr>
                <w:lang w:val="ro-RO"/>
              </w:rPr>
            </w:pPr>
            <w:r>
              <w:rPr>
                <w:lang w:val="ro-RO"/>
              </w:rPr>
              <w:t>21</w:t>
            </w:r>
          </w:p>
          <w:p w:rsidR="0056759B" w:rsidRDefault="0056759B" w:rsidP="0056759B">
            <w:pPr>
              <w:jc w:val="center"/>
              <w:rPr>
                <w:lang w:val="ro-RO"/>
              </w:rPr>
            </w:pPr>
          </w:p>
        </w:tc>
      </w:tr>
    </w:tbl>
    <w:p w:rsidR="00867AF6" w:rsidRPr="00F35EF7" w:rsidRDefault="00867AF6" w:rsidP="00EE0AE7">
      <w:pPr>
        <w:jc w:val="both"/>
        <w:rPr>
          <w:lang w:val="ro-RO"/>
        </w:rPr>
      </w:pPr>
    </w:p>
    <w:p w:rsidR="00CE1EF9" w:rsidRPr="00F35EF7" w:rsidRDefault="00CE1EF9" w:rsidP="00EE0AE7">
      <w:pPr>
        <w:jc w:val="both"/>
        <w:rPr>
          <w:lang w:val="ro-RO"/>
        </w:rPr>
      </w:pPr>
      <w:r w:rsidRPr="00F35EF7">
        <w:rPr>
          <w:lang w:val="ro-RO"/>
        </w:rPr>
        <w:br w:type="page"/>
      </w:r>
    </w:p>
    <w:p w:rsidR="00CE1EF9" w:rsidRPr="00F35EF7" w:rsidRDefault="00CE1EF9" w:rsidP="005B144E">
      <w:pPr>
        <w:ind w:firstLine="720"/>
        <w:jc w:val="both"/>
        <w:rPr>
          <w:b/>
          <w:iCs/>
          <w:sz w:val="28"/>
          <w:szCs w:val="28"/>
          <w:lang w:val="ro-RO"/>
        </w:rPr>
      </w:pPr>
      <w:r w:rsidRPr="00F35EF7">
        <w:rPr>
          <w:b/>
          <w:iCs/>
          <w:sz w:val="28"/>
          <w:szCs w:val="28"/>
          <w:lang w:val="ro-RO"/>
        </w:rPr>
        <w:lastRenderedPageBreak/>
        <w:t>1. Obiective an 2017</w:t>
      </w:r>
    </w:p>
    <w:p w:rsidR="00CE1EF9" w:rsidRPr="00F35EF7" w:rsidRDefault="00CE1EF9" w:rsidP="00EE0AE7">
      <w:pPr>
        <w:jc w:val="both"/>
        <w:rPr>
          <w:lang w:val="ro-RO"/>
        </w:rPr>
      </w:pPr>
    </w:p>
    <w:p w:rsidR="00E71D90" w:rsidRPr="00F35EF7" w:rsidRDefault="00CE1EF9" w:rsidP="00EE0AE7">
      <w:pPr>
        <w:jc w:val="both"/>
        <w:rPr>
          <w:rFonts w:eastAsiaTheme="minorHAnsi"/>
          <w:lang w:val="ro-RO"/>
        </w:rPr>
      </w:pPr>
      <w:r w:rsidRPr="00F35EF7">
        <w:rPr>
          <w:lang w:val="ro-RO"/>
        </w:rPr>
        <w:tab/>
        <w:t xml:space="preserve">Obiectivul general al proiectului </w:t>
      </w:r>
      <w:r w:rsidR="00DA0F94" w:rsidRPr="00F35EF7">
        <w:rPr>
          <w:rFonts w:eastAsiaTheme="minorHAnsi"/>
          <w:bCs/>
          <w:i/>
          <w:lang w:val="ro-RO"/>
        </w:rPr>
        <w:t>ERANET-MANUNET II -BioTiDent</w:t>
      </w:r>
      <w:r w:rsidRPr="00F35EF7">
        <w:rPr>
          <w:lang w:val="ro-RO"/>
        </w:rPr>
        <w:t xml:space="preserve">, având titlul </w:t>
      </w:r>
      <w:r w:rsidR="00E71D90" w:rsidRPr="00F35EF7">
        <w:rPr>
          <w:rFonts w:eastAsiaTheme="minorHAnsi"/>
          <w:bCs/>
          <w:i/>
          <w:lang w:val="ro-RO"/>
        </w:rPr>
        <w:t>„</w:t>
      </w:r>
      <w:r w:rsidR="00E71D90" w:rsidRPr="00F35EF7">
        <w:rPr>
          <w:i/>
          <w:lang w:val="ro-RO"/>
        </w:rPr>
        <w:t>Advanced dental implants from a high biocompatible beta Ti alloy with functionalized surface</w:t>
      </w:r>
      <w:r w:rsidR="00E71D90" w:rsidRPr="00F35EF7">
        <w:rPr>
          <w:rFonts w:eastAsiaTheme="minorHAnsi"/>
          <w:bCs/>
          <w:i/>
          <w:lang w:val="ro-RO"/>
        </w:rPr>
        <w:t>”</w:t>
      </w:r>
      <w:r w:rsidR="00E71D90" w:rsidRPr="00F35EF7">
        <w:rPr>
          <w:i/>
          <w:lang w:val="ro-RO"/>
        </w:rPr>
        <w:t xml:space="preserve"> / </w:t>
      </w:r>
      <w:r w:rsidR="00E71D90" w:rsidRPr="00F35EF7">
        <w:rPr>
          <w:rFonts w:eastAsiaTheme="minorHAnsi"/>
          <w:bCs/>
          <w:i/>
          <w:lang w:val="ro-RO"/>
        </w:rPr>
        <w:t>„Implanturi dentare avansate din aliaj de Ti beta cu biocompatibilitate ridicată, cu suprafața funcționalizată”</w:t>
      </w:r>
      <w:r w:rsidR="00E71D90" w:rsidRPr="00F35EF7">
        <w:rPr>
          <w:rFonts w:eastAsiaTheme="minorHAnsi"/>
          <w:lang w:val="ro-RO"/>
        </w:rPr>
        <w:t xml:space="preserve"> este de a dezvolta un implant dentar avansat prin obținerea unui nou aliaj de titan beta, superelastic, cu proprietăți mecanice superioare. În plus, aceste implanturi pot fi acoperite cu materiale bioactive și antibacteriene prin tehnologii de acoperire cu plasmă, utilizând </w:t>
      </w:r>
      <w:r w:rsidR="00DA0F94" w:rsidRPr="00F35EF7">
        <w:rPr>
          <w:rFonts w:eastAsiaTheme="minorHAnsi"/>
          <w:lang w:val="ro-RO"/>
        </w:rPr>
        <w:t xml:space="preserve">straturi de </w:t>
      </w:r>
      <w:r w:rsidR="00E71D90" w:rsidRPr="00F35EF7">
        <w:rPr>
          <w:rFonts w:eastAsiaTheme="minorHAnsi"/>
          <w:lang w:val="ro-RO"/>
        </w:rPr>
        <w:t>acoperir</w:t>
      </w:r>
      <w:r w:rsidR="00DA0F94" w:rsidRPr="00F35EF7">
        <w:rPr>
          <w:rFonts w:eastAsiaTheme="minorHAnsi"/>
          <w:lang w:val="ro-RO"/>
        </w:rPr>
        <w:t>e</w:t>
      </w:r>
      <w:r w:rsidR="00E71D90" w:rsidRPr="00F35EF7">
        <w:rPr>
          <w:rFonts w:eastAsiaTheme="minorHAnsi"/>
          <w:lang w:val="ro-RO"/>
        </w:rPr>
        <w:t xml:space="preserve"> multiple cu oxizi dopați cu Ca, P, și fluor</w:t>
      </w:r>
      <w:r w:rsidR="00DA0F94" w:rsidRPr="00F35EF7">
        <w:rPr>
          <w:rFonts w:eastAsiaTheme="minorHAnsi"/>
          <w:lang w:val="ro-RO"/>
        </w:rPr>
        <w:t>uri. Rezultatul final al proiectului va fi un implant mai bun din punct de vedere al rezistenței mecanice, coroziunii, proprietăților tribologice, osteointegrării și caracteristicilor antibacteriene, ceea ce va duce la o creștere a calității vieții pacienților.</w:t>
      </w:r>
    </w:p>
    <w:p w:rsidR="00CE1EF9" w:rsidRPr="00F35EF7" w:rsidRDefault="00DA0F94" w:rsidP="00EE0AE7">
      <w:pPr>
        <w:jc w:val="both"/>
        <w:rPr>
          <w:lang w:val="ro-RO"/>
        </w:rPr>
      </w:pPr>
      <w:r w:rsidRPr="00F35EF7">
        <w:rPr>
          <w:lang w:val="ro-RO"/>
        </w:rPr>
        <w:tab/>
        <w:t xml:space="preserve">Obiectivul specific al partenerului Tehnomed Impex Co S.A. (numit în continuare </w:t>
      </w:r>
      <w:r w:rsidR="00F05DA6" w:rsidRPr="00F35EF7">
        <w:rPr>
          <w:lang w:val="ro-RO"/>
        </w:rPr>
        <w:t>TEHNOMED</w:t>
      </w:r>
      <w:r w:rsidRPr="00F35EF7">
        <w:rPr>
          <w:lang w:val="ro-RO"/>
        </w:rPr>
        <w:t>) este de a proiecta un nou implant dentar executat din noul aliaj de titan și de a dezvolta tehnologia de fabricație pentru acesta. În final, se vor obține două loturi de implanturi dentare (generația I și II).</w:t>
      </w:r>
    </w:p>
    <w:p w:rsidR="00DA0F94" w:rsidRPr="00F35EF7" w:rsidRDefault="00DA0F94" w:rsidP="00EE0AE7">
      <w:pPr>
        <w:jc w:val="both"/>
        <w:rPr>
          <w:lang w:val="ro-RO"/>
        </w:rPr>
      </w:pPr>
      <w:r w:rsidRPr="00F35EF7">
        <w:rPr>
          <w:lang w:val="ro-RO"/>
        </w:rPr>
        <w:tab/>
        <w:t xml:space="preserve">Obiectivele </w:t>
      </w:r>
      <w:r w:rsidR="00F05DA6" w:rsidRPr="00F35EF7">
        <w:rPr>
          <w:lang w:val="ro-RO"/>
        </w:rPr>
        <w:t>TEHNOMED</w:t>
      </w:r>
      <w:r w:rsidRPr="00F35EF7">
        <w:rPr>
          <w:lang w:val="ro-RO"/>
        </w:rPr>
        <w:t xml:space="preserve"> pentru anul 2017 sunt, totodată, rezultatele</w:t>
      </w:r>
      <w:r w:rsidR="00BB5BB7" w:rsidRPr="00F35EF7">
        <w:rPr>
          <w:lang w:val="ro-RO"/>
        </w:rPr>
        <w:t xml:space="preserve"> etapei I/2017:</w:t>
      </w:r>
    </w:p>
    <w:p w:rsidR="00CE1EF9" w:rsidRPr="00F35EF7" w:rsidRDefault="00CE1EF9" w:rsidP="00EE0AE7">
      <w:pPr>
        <w:jc w:val="both"/>
        <w:rPr>
          <w:lang w:val="ro-RO"/>
        </w:rPr>
      </w:pPr>
      <w:r w:rsidRPr="00F35EF7">
        <w:rPr>
          <w:lang w:val="ro-RO"/>
        </w:rPr>
        <w:t>- Specificati</w:t>
      </w:r>
      <w:r w:rsidR="00BB5BB7" w:rsidRPr="00F35EF7">
        <w:rPr>
          <w:lang w:val="ro-RO"/>
        </w:rPr>
        <w:t xml:space="preserve">a </w:t>
      </w:r>
      <w:r w:rsidRPr="00F35EF7">
        <w:rPr>
          <w:lang w:val="ro-RO"/>
        </w:rPr>
        <w:t>cerințe</w:t>
      </w:r>
      <w:r w:rsidR="00BB5BB7" w:rsidRPr="00F35EF7">
        <w:rPr>
          <w:lang w:val="ro-RO"/>
        </w:rPr>
        <w:t>lor</w:t>
      </w:r>
      <w:r w:rsidRPr="00F35EF7">
        <w:rPr>
          <w:lang w:val="ro-RO"/>
        </w:rPr>
        <w:t xml:space="preserve"> complexe pentru implanturile dentare,</w:t>
      </w:r>
    </w:p>
    <w:p w:rsidR="00CE1EF9" w:rsidRPr="00F35EF7" w:rsidRDefault="00CE1EF9" w:rsidP="00EE0AE7">
      <w:pPr>
        <w:jc w:val="both"/>
        <w:rPr>
          <w:lang w:val="ro-RO"/>
        </w:rPr>
      </w:pPr>
      <w:r w:rsidRPr="00F35EF7">
        <w:rPr>
          <w:lang w:val="ro-RO"/>
        </w:rPr>
        <w:t>- Proiect de execuție implant dentar generația 1,</w:t>
      </w:r>
    </w:p>
    <w:p w:rsidR="00CE1EF9" w:rsidRPr="00F35EF7" w:rsidRDefault="00CE1EF9" w:rsidP="00EE0AE7">
      <w:pPr>
        <w:jc w:val="both"/>
        <w:rPr>
          <w:lang w:val="ro-RO"/>
        </w:rPr>
      </w:pPr>
      <w:r w:rsidRPr="00F35EF7">
        <w:rPr>
          <w:lang w:val="ro-RO"/>
        </w:rPr>
        <w:t>- Tehnologie de execuție implant dentar generația 1.</w:t>
      </w:r>
    </w:p>
    <w:p w:rsidR="00CE1EF9" w:rsidRPr="00F35EF7" w:rsidRDefault="00CE1EF9" w:rsidP="00EE0AE7">
      <w:pPr>
        <w:jc w:val="both"/>
        <w:rPr>
          <w:lang w:val="ro-RO"/>
        </w:rPr>
      </w:pPr>
    </w:p>
    <w:p w:rsidR="00BB5BB7" w:rsidRPr="00F35EF7" w:rsidRDefault="00BB5BB7" w:rsidP="005B144E">
      <w:pPr>
        <w:ind w:firstLine="720"/>
        <w:jc w:val="both"/>
        <w:rPr>
          <w:b/>
          <w:iCs/>
          <w:sz w:val="28"/>
          <w:szCs w:val="28"/>
          <w:lang w:val="ro-RO"/>
        </w:rPr>
      </w:pPr>
      <w:r w:rsidRPr="00F35EF7">
        <w:rPr>
          <w:b/>
          <w:iCs/>
          <w:sz w:val="28"/>
          <w:szCs w:val="28"/>
          <w:lang w:val="ro-RO"/>
        </w:rPr>
        <w:t>2. Rezumatul etapei I/2017</w:t>
      </w:r>
    </w:p>
    <w:p w:rsidR="00CE1EF9" w:rsidRPr="00F35EF7" w:rsidRDefault="00CE1EF9" w:rsidP="00EE0AE7">
      <w:pPr>
        <w:jc w:val="both"/>
        <w:rPr>
          <w:lang w:val="ro-RO"/>
        </w:rPr>
      </w:pPr>
    </w:p>
    <w:p w:rsidR="00BB5BB7" w:rsidRPr="00F35EF7" w:rsidRDefault="00076D54" w:rsidP="00EE0AE7">
      <w:pPr>
        <w:jc w:val="both"/>
        <w:rPr>
          <w:lang w:val="ro-RO"/>
        </w:rPr>
      </w:pPr>
      <w:r>
        <w:rPr>
          <w:lang w:val="ro-RO"/>
        </w:rPr>
        <w:tab/>
        <w:t>Etapa I/2017 a fost realizată în conformitate cu cerințele planului de realizare a proiectului și ale contractului de finanțare Nr. 30/2017.</w:t>
      </w:r>
    </w:p>
    <w:p w:rsidR="00BB5BB7" w:rsidRPr="00F35EF7" w:rsidRDefault="00076D54" w:rsidP="00EE0AE7">
      <w:pPr>
        <w:jc w:val="both"/>
        <w:rPr>
          <w:lang w:val="ro-RO"/>
        </w:rPr>
      </w:pPr>
      <w:r>
        <w:rPr>
          <w:lang w:val="ro-RO"/>
        </w:rPr>
        <w:tab/>
        <w:t>A fost realizat un studiu privind cerințele complexe pe care trebuie să le îndeplinească implanturile dentare din punct de vedere structural-tehnologic, al materialului din care se execută implantul și medical (inclusiv instrumentarul de inserție), în urma căruia s-a elaborat specificația de cerințe impuse implanturilor dentare de tip șurub în doi timpi.</w:t>
      </w:r>
    </w:p>
    <w:p w:rsidR="00BB5BB7" w:rsidRPr="00F35EF7" w:rsidRDefault="00076D54" w:rsidP="00EE0AE7">
      <w:pPr>
        <w:jc w:val="both"/>
        <w:rPr>
          <w:lang w:val="ro-RO"/>
        </w:rPr>
      </w:pPr>
      <w:r>
        <w:rPr>
          <w:lang w:val="ro-RO"/>
        </w:rPr>
        <w:tab/>
        <w:t>Pe baza specificației de cerințe complexe s-a elaborat proiectul de execuție al șurubului implant, din care s-a ales o dimensiune specifică pentru realizarea propriu-zisă. Trebuie menționat că implanturile dentare au o gamă de dimensiuni, impusă de dimensiunile antropomorfice ale pacienților.</w:t>
      </w:r>
    </w:p>
    <w:p w:rsidR="00BB5BB7" w:rsidRDefault="00076D54" w:rsidP="00EE0AE7">
      <w:pPr>
        <w:jc w:val="both"/>
        <w:rPr>
          <w:lang w:val="ro-RO"/>
        </w:rPr>
      </w:pPr>
      <w:r>
        <w:rPr>
          <w:lang w:val="ro-RO"/>
        </w:rPr>
        <w:tab/>
        <w:t xml:space="preserve">Pentru </w:t>
      </w:r>
      <w:r w:rsidR="00437150">
        <w:rPr>
          <w:lang w:val="ro-RO"/>
        </w:rPr>
        <w:t xml:space="preserve">șurubul implant având </w:t>
      </w:r>
      <w:r>
        <w:rPr>
          <w:lang w:val="ro-RO"/>
        </w:rPr>
        <w:t>dimensiunea aleasă pentru realizare s-a elaborat tehnologia de fabricație prin așchiere, utilizând un semifabricat turnat (disponibil) din aliajul superelastic Ti20Nb20Zr4Ta.</w:t>
      </w:r>
    </w:p>
    <w:p w:rsidR="00076D54" w:rsidRPr="00F35EF7" w:rsidRDefault="00076D54" w:rsidP="00EE0AE7">
      <w:pPr>
        <w:jc w:val="both"/>
        <w:rPr>
          <w:lang w:val="ro-RO"/>
        </w:rPr>
      </w:pPr>
      <w:r>
        <w:rPr>
          <w:lang w:val="ro-RO"/>
        </w:rPr>
        <w:tab/>
        <w:t>Experimentarea tehnologiei de fabricație a fost făcută în două moduri:</w:t>
      </w:r>
    </w:p>
    <w:p w:rsidR="00BB5BB7" w:rsidRDefault="00437150" w:rsidP="00EE0AE7">
      <w:pPr>
        <w:jc w:val="both"/>
        <w:rPr>
          <w:lang w:val="ro-RO"/>
        </w:rPr>
      </w:pPr>
      <w:r>
        <w:rPr>
          <w:lang w:val="ro-RO"/>
        </w:rPr>
        <w:t>1.- Determinarea experimentală a prelucrabilității prin așchiere prin măsurarea forțelor de așchiere pentru aliajul superelastic, comparativ cu aliajul de titan de referință (grad 5) Ti6Al4V și, respectiv, titanul nealiat grad 4.</w:t>
      </w:r>
    </w:p>
    <w:p w:rsidR="00437150" w:rsidRPr="00F35EF7" w:rsidRDefault="00437150" w:rsidP="00EE0AE7">
      <w:pPr>
        <w:jc w:val="both"/>
        <w:rPr>
          <w:lang w:val="ro-RO"/>
        </w:rPr>
      </w:pPr>
      <w:r>
        <w:rPr>
          <w:lang w:val="ro-RO"/>
        </w:rPr>
        <w:t>2. Execuția a două prototipuri</w:t>
      </w:r>
      <w:r w:rsidRPr="00437150">
        <w:rPr>
          <w:lang w:val="ro-RO"/>
        </w:rPr>
        <w:t xml:space="preserve"> </w:t>
      </w:r>
      <w:r>
        <w:rPr>
          <w:lang w:val="ro-RO"/>
        </w:rPr>
        <w:t>din aliajul superelastic Ti20Nb20Zr4Ta în condițiile de tehnologie menționate, ceea ce a însemnat o depășire a rezultatelor prevăzute inițial prin planul de realizare a proiectului.</w:t>
      </w:r>
    </w:p>
    <w:p w:rsidR="00BB5BB7" w:rsidRPr="00F35EF7" w:rsidRDefault="00BB5BB7" w:rsidP="00EE0AE7">
      <w:pPr>
        <w:jc w:val="both"/>
        <w:rPr>
          <w:lang w:val="ro-RO"/>
        </w:rPr>
      </w:pPr>
    </w:p>
    <w:p w:rsidR="00BB5BB7" w:rsidRPr="00F35EF7" w:rsidRDefault="00BB5BB7" w:rsidP="00EE0AE7">
      <w:pPr>
        <w:jc w:val="both"/>
        <w:rPr>
          <w:lang w:val="ro-RO"/>
        </w:rPr>
      </w:pPr>
    </w:p>
    <w:p w:rsidR="001905E4" w:rsidRPr="00F35EF7" w:rsidRDefault="001905E4">
      <w:pPr>
        <w:spacing w:after="200" w:line="276" w:lineRule="auto"/>
        <w:rPr>
          <w:b/>
          <w:iCs/>
          <w:sz w:val="28"/>
          <w:szCs w:val="28"/>
          <w:lang w:val="ro-RO"/>
        </w:rPr>
      </w:pPr>
      <w:r w:rsidRPr="00F35EF7">
        <w:rPr>
          <w:b/>
          <w:iCs/>
          <w:sz w:val="28"/>
          <w:szCs w:val="28"/>
          <w:lang w:val="ro-RO"/>
        </w:rPr>
        <w:br w:type="page"/>
      </w:r>
    </w:p>
    <w:p w:rsidR="00BB5BB7" w:rsidRPr="00F35EF7" w:rsidRDefault="00BB5BB7" w:rsidP="005B144E">
      <w:pPr>
        <w:ind w:firstLine="720"/>
        <w:jc w:val="both"/>
        <w:rPr>
          <w:b/>
          <w:sz w:val="28"/>
          <w:szCs w:val="28"/>
          <w:lang w:val="ro-RO"/>
        </w:rPr>
      </w:pPr>
      <w:r w:rsidRPr="00F35EF7">
        <w:rPr>
          <w:b/>
          <w:iCs/>
          <w:sz w:val="28"/>
          <w:szCs w:val="28"/>
          <w:lang w:val="ro-RO"/>
        </w:rPr>
        <w:lastRenderedPageBreak/>
        <w:t>3. Descrierea științifică și tehnică</w:t>
      </w:r>
    </w:p>
    <w:p w:rsidR="00BB5BB7" w:rsidRPr="00F35EF7" w:rsidRDefault="00BB5BB7" w:rsidP="00EE0AE7">
      <w:pPr>
        <w:jc w:val="both"/>
        <w:rPr>
          <w:lang w:val="ro-RO"/>
        </w:rPr>
      </w:pPr>
    </w:p>
    <w:p w:rsidR="00BB5BB7" w:rsidRPr="00F35EF7" w:rsidRDefault="00BB5BB7" w:rsidP="00DA2040">
      <w:pPr>
        <w:ind w:left="720"/>
        <w:jc w:val="both"/>
        <w:rPr>
          <w:b/>
          <w:i/>
          <w:sz w:val="28"/>
          <w:szCs w:val="28"/>
          <w:lang w:val="ro-RO"/>
        </w:rPr>
      </w:pPr>
      <w:r w:rsidRPr="00F35EF7">
        <w:rPr>
          <w:b/>
          <w:i/>
          <w:sz w:val="28"/>
          <w:szCs w:val="28"/>
          <w:lang w:val="ro-RO"/>
        </w:rPr>
        <w:t>3.1. Stabilirea cerințelor/specificațiilor de ordin tehnic - medicale și de manufacturare - pentru implanturile dentare</w:t>
      </w:r>
    </w:p>
    <w:p w:rsidR="00BB5BB7" w:rsidRPr="00F35EF7" w:rsidRDefault="00BB5BB7" w:rsidP="00EE0AE7">
      <w:pPr>
        <w:jc w:val="both"/>
        <w:rPr>
          <w:lang w:val="ro-RO"/>
        </w:rPr>
      </w:pPr>
    </w:p>
    <w:p w:rsidR="00BB5BB7" w:rsidRPr="00F35EF7" w:rsidRDefault="00BB5BB7" w:rsidP="005B144E">
      <w:pPr>
        <w:ind w:firstLine="720"/>
        <w:jc w:val="both"/>
        <w:rPr>
          <w:i/>
          <w:sz w:val="28"/>
          <w:szCs w:val="28"/>
          <w:lang w:val="ro-RO"/>
        </w:rPr>
      </w:pPr>
      <w:r w:rsidRPr="00F35EF7">
        <w:rPr>
          <w:i/>
          <w:sz w:val="28"/>
          <w:szCs w:val="28"/>
          <w:lang w:val="ro-RO"/>
        </w:rPr>
        <w:t>3.1.</w:t>
      </w:r>
      <w:r w:rsidR="009E412B" w:rsidRPr="00F35EF7">
        <w:rPr>
          <w:i/>
          <w:sz w:val="28"/>
          <w:szCs w:val="28"/>
          <w:lang w:val="ro-RO"/>
        </w:rPr>
        <w:t>1</w:t>
      </w:r>
      <w:r w:rsidRPr="00F35EF7">
        <w:rPr>
          <w:i/>
          <w:sz w:val="28"/>
          <w:szCs w:val="28"/>
          <w:lang w:val="ro-RO"/>
        </w:rPr>
        <w:t>. Cerințe de formă</w:t>
      </w:r>
    </w:p>
    <w:p w:rsidR="00CE1EF9" w:rsidRPr="00F35EF7" w:rsidRDefault="00CE1EF9" w:rsidP="00EE0AE7">
      <w:pPr>
        <w:jc w:val="both"/>
        <w:rPr>
          <w:lang w:val="ro-RO"/>
        </w:rPr>
      </w:pPr>
    </w:p>
    <w:p w:rsidR="00CF5848" w:rsidRPr="00F35EF7" w:rsidRDefault="00CF5848" w:rsidP="005B144E">
      <w:pPr>
        <w:ind w:firstLine="720"/>
        <w:jc w:val="both"/>
        <w:rPr>
          <w:lang w:val="ro-RO"/>
        </w:rPr>
      </w:pPr>
      <w:r w:rsidRPr="00F35EF7">
        <w:rPr>
          <w:lang w:val="ro-RO"/>
        </w:rPr>
        <w:t>Implantul dentar poate avea o gamă largă de dimensiuni şi diametre, după cum urmează: lungimea între 9-16 mm, iar diametrul între 3,5-5 (6) mm.</w:t>
      </w:r>
    </w:p>
    <w:p w:rsidR="00CF5848" w:rsidRPr="00F35EF7" w:rsidRDefault="00CF5848" w:rsidP="005B144E">
      <w:pPr>
        <w:ind w:firstLine="720"/>
        <w:jc w:val="both"/>
        <w:rPr>
          <w:lang w:val="ro-RO"/>
        </w:rPr>
      </w:pPr>
      <w:r w:rsidRPr="00F35EF7">
        <w:rPr>
          <w:lang w:val="ro-RO"/>
        </w:rPr>
        <w:t xml:space="preserve">Această gamă de diametre şi lungimi conferă posibilitatea abordării a aproape tuturor cazurilor clinice ce se pretează la restaurarea prin implanturi. Implantul este autofiletant, ceea ce permite inserţia acestuia în cele mai multe cazuri fără a fi necesar un tarodaj preliminar, care este rezervat doar pentru cazurile cu un os dur (os de calitatea I) când, pentru a se evita realizarea unei compresii prea mari ce ar duce la necroză se poate folosi </w:t>
      </w:r>
      <w:r w:rsidR="005B144E" w:rsidRPr="00F35EF7">
        <w:rPr>
          <w:lang w:val="ro-RO"/>
        </w:rPr>
        <w:t xml:space="preserve">și </w:t>
      </w:r>
      <w:r w:rsidRPr="00F35EF7">
        <w:rPr>
          <w:lang w:val="ro-RO"/>
        </w:rPr>
        <w:t>tarodul.</w:t>
      </w:r>
    </w:p>
    <w:p w:rsidR="00CF5848" w:rsidRPr="00F35EF7" w:rsidRDefault="00CF5848" w:rsidP="005B144E">
      <w:pPr>
        <w:ind w:firstLine="720"/>
        <w:jc w:val="both"/>
        <w:rPr>
          <w:lang w:val="ro-RO"/>
        </w:rPr>
      </w:pPr>
      <w:r w:rsidRPr="00F35EF7">
        <w:rPr>
          <w:lang w:val="ro-RO"/>
        </w:rPr>
        <w:t>Implantul dentar (Fig. 1) are un pas mare între spire, fiind astfel mai agreat a se folosi într-un os mai moale, fapt pentru care nu s-a eliminat tarodul din trusa de instrumente pentru inserție, care uneori este necesar, dar se consideră de importanţă esențială asigurarea unei vascularizaţii corespunzătoare a osului dintre spirele implantului, spre a evita pe cât posibil resorbţia osoasă care apare ca urmare în zonele slab perfuzate de sânge [</w:t>
      </w:r>
      <w:r w:rsidR="005B144E" w:rsidRPr="00F35EF7">
        <w:rPr>
          <w:lang w:val="ro-RO"/>
        </w:rPr>
        <w:t>1</w:t>
      </w:r>
      <w:r w:rsidRPr="00F35EF7">
        <w:rPr>
          <w:lang w:val="ro-RO"/>
        </w:rPr>
        <w:t>].</w:t>
      </w:r>
    </w:p>
    <w:p w:rsidR="00CF5848" w:rsidRPr="00F35EF7" w:rsidRDefault="00CF5848" w:rsidP="00EE0AE7">
      <w:pPr>
        <w:jc w:val="both"/>
        <w:rPr>
          <w:lang w:val="ro-RO"/>
        </w:rPr>
      </w:pPr>
    </w:p>
    <w:p w:rsidR="00CF5848" w:rsidRPr="00F35EF7" w:rsidRDefault="00CF5848" w:rsidP="00EE0AE7">
      <w:pPr>
        <w:jc w:val="center"/>
        <w:rPr>
          <w:rFonts w:ascii="Arial" w:hAnsi="Arial" w:cs="Arial"/>
          <w:lang w:val="ro-RO"/>
        </w:rPr>
      </w:pPr>
      <w:r w:rsidRPr="00F35EF7">
        <w:rPr>
          <w:rFonts w:ascii="Arial" w:hAnsi="Arial" w:cs="Arial"/>
          <w:noProof/>
        </w:rPr>
        <w:drawing>
          <wp:inline distT="0" distB="0" distL="0" distR="0">
            <wp:extent cx="3315970" cy="255206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r="12563" b="11551"/>
                    <a:stretch>
                      <a:fillRect/>
                    </a:stretch>
                  </pic:blipFill>
                  <pic:spPr bwMode="auto">
                    <a:xfrm>
                      <a:off x="0" y="0"/>
                      <a:ext cx="3315970" cy="2552065"/>
                    </a:xfrm>
                    <a:prstGeom prst="rect">
                      <a:avLst/>
                    </a:prstGeom>
                    <a:noFill/>
                    <a:ln w="9525">
                      <a:noFill/>
                      <a:miter lim="800000"/>
                      <a:headEnd/>
                      <a:tailEnd/>
                    </a:ln>
                  </pic:spPr>
                </pic:pic>
              </a:graphicData>
            </a:graphic>
          </wp:inline>
        </w:drawing>
      </w:r>
    </w:p>
    <w:p w:rsidR="00CF5848" w:rsidRPr="00F35EF7" w:rsidRDefault="00CF5848" w:rsidP="00EE0AE7">
      <w:pPr>
        <w:jc w:val="center"/>
        <w:rPr>
          <w:b/>
          <w:lang w:val="ro-RO"/>
        </w:rPr>
      </w:pPr>
      <w:r w:rsidRPr="00F35EF7">
        <w:rPr>
          <w:b/>
          <w:lang w:val="ro-RO"/>
        </w:rPr>
        <w:t>Fig. 1. Componentele implantului dentar</w:t>
      </w:r>
    </w:p>
    <w:p w:rsidR="00CF5848" w:rsidRPr="00F35EF7" w:rsidRDefault="00CF5848" w:rsidP="00EE0AE7">
      <w:pPr>
        <w:jc w:val="both"/>
        <w:rPr>
          <w:lang w:val="ro-RO"/>
        </w:rPr>
      </w:pPr>
    </w:p>
    <w:p w:rsidR="00CF5848" w:rsidRPr="00F35EF7" w:rsidRDefault="00CF5848" w:rsidP="005B144E">
      <w:pPr>
        <w:ind w:firstLine="720"/>
        <w:jc w:val="both"/>
        <w:rPr>
          <w:lang w:val="ro-RO"/>
        </w:rPr>
      </w:pPr>
      <w:r w:rsidRPr="00F35EF7">
        <w:rPr>
          <w:lang w:val="ro-RO"/>
        </w:rPr>
        <w:t>Vârful implantului este rotunjit şi nu teşit sau ascuţit, considerând</w:t>
      </w:r>
      <w:r w:rsidR="00413DD0" w:rsidRPr="00F35EF7">
        <w:rPr>
          <w:lang w:val="ro-RO"/>
        </w:rPr>
        <w:t>u-se</w:t>
      </w:r>
      <w:r w:rsidRPr="00F35EF7">
        <w:rPr>
          <w:lang w:val="ro-RO"/>
        </w:rPr>
        <w:t xml:space="preserve"> că un astfel de vârf este mai puţin traumatizant, în special în raport cu zonele laterale maxilare unde, de multe ori, este necesară ancorarea bicorticală sau un uşor sinus lift (sinus lift pe cale crestală- indirectă) [</w:t>
      </w:r>
      <w:r w:rsidR="005B144E" w:rsidRPr="00F35EF7">
        <w:rPr>
          <w:lang w:val="ro-RO"/>
        </w:rPr>
        <w:t>2</w:t>
      </w:r>
      <w:r w:rsidRPr="00F35EF7">
        <w:rPr>
          <w:lang w:val="ro-RO"/>
        </w:rPr>
        <w:t>].</w:t>
      </w:r>
    </w:p>
    <w:p w:rsidR="00CF5848" w:rsidRPr="00F35EF7" w:rsidRDefault="00CF5848" w:rsidP="005B144E">
      <w:pPr>
        <w:ind w:firstLine="720"/>
        <w:jc w:val="both"/>
        <w:rPr>
          <w:lang w:val="ro-RO"/>
        </w:rPr>
      </w:pPr>
      <w:r w:rsidRPr="00F35EF7">
        <w:rPr>
          <w:lang w:val="ro-RO"/>
        </w:rPr>
        <w:t>Capul implantului este uşor evazat, el permiţând o stabilizare primară bună a implantului.</w:t>
      </w:r>
    </w:p>
    <w:p w:rsidR="00CF5848" w:rsidRPr="00F35EF7" w:rsidRDefault="00CF5848" w:rsidP="005B144E">
      <w:pPr>
        <w:ind w:firstLine="720"/>
        <w:jc w:val="both"/>
        <w:rPr>
          <w:lang w:val="ro-RO"/>
        </w:rPr>
      </w:pPr>
      <w:r w:rsidRPr="00F35EF7">
        <w:rPr>
          <w:lang w:val="ro-RO"/>
        </w:rPr>
        <w:t>Implantul este prevăzut cu un hexagon inter</w:t>
      </w:r>
      <w:r w:rsidR="00413DD0" w:rsidRPr="00F35EF7">
        <w:rPr>
          <w:lang w:val="ro-RO"/>
        </w:rPr>
        <w:t>ior</w:t>
      </w:r>
      <w:r w:rsidRPr="00F35EF7">
        <w:rPr>
          <w:lang w:val="ro-RO"/>
        </w:rPr>
        <w:t xml:space="preserve"> </w:t>
      </w:r>
      <w:r w:rsidR="00413DD0" w:rsidRPr="00F35EF7">
        <w:rPr>
          <w:lang w:val="ro-RO"/>
        </w:rPr>
        <w:t>(</w:t>
      </w:r>
      <w:r w:rsidR="00F66CDD" w:rsidRPr="00F35EF7">
        <w:rPr>
          <w:lang w:val="ro-RO"/>
        </w:rPr>
        <w:t>IMBUS</w:t>
      </w:r>
      <w:r w:rsidR="00413DD0" w:rsidRPr="00F35EF7">
        <w:rPr>
          <w:lang w:val="ro-RO"/>
        </w:rPr>
        <w:t>)</w:t>
      </w:r>
      <w:r w:rsidRPr="00F35EF7">
        <w:rPr>
          <w:lang w:val="ro-RO"/>
        </w:rPr>
        <w:t xml:space="preserve">, pentru fiecare </w:t>
      </w:r>
      <w:r w:rsidR="00413DD0" w:rsidRPr="00F35EF7">
        <w:rPr>
          <w:lang w:val="ro-RO"/>
        </w:rPr>
        <w:t>dimensiune de hexagon</w:t>
      </w:r>
      <w:r w:rsidRPr="00F35EF7">
        <w:rPr>
          <w:lang w:val="ro-RO"/>
        </w:rPr>
        <w:t xml:space="preserve"> corespunzând un tip de bont şi şurub de</w:t>
      </w:r>
      <w:r w:rsidR="00413DD0" w:rsidRPr="00F35EF7">
        <w:rPr>
          <w:lang w:val="ro-RO"/>
        </w:rPr>
        <w:t xml:space="preserve"> fixare a</w:t>
      </w:r>
      <w:r w:rsidRPr="00F35EF7">
        <w:rPr>
          <w:lang w:val="ro-RO"/>
        </w:rPr>
        <w:t xml:space="preserve"> bont</w:t>
      </w:r>
      <w:r w:rsidR="00413DD0" w:rsidRPr="00F35EF7">
        <w:rPr>
          <w:lang w:val="ro-RO"/>
        </w:rPr>
        <w:t>ului</w:t>
      </w:r>
      <w:r w:rsidRPr="00F35EF7">
        <w:rPr>
          <w:lang w:val="ro-RO"/>
        </w:rPr>
        <w:t>. Hexagonul intern este elementul antirotaţional al implantului dentar, foarte important în cazurile unor implanturi unidentare, când coroana este supusă şi la unele forţe paraaxiale ce pot duce la defiletare şi, în acelaşi timp, cele şase poziţii posibile ale bontului pe implant sunt suficiente pentru a oferi o variantă protetică acceptabilă.</w:t>
      </w:r>
    </w:p>
    <w:p w:rsidR="00CF5848" w:rsidRPr="00F35EF7" w:rsidRDefault="00CF5848" w:rsidP="00F66CDD">
      <w:pPr>
        <w:ind w:firstLine="720"/>
        <w:jc w:val="both"/>
        <w:rPr>
          <w:lang w:val="ro-RO"/>
        </w:rPr>
      </w:pPr>
      <w:r w:rsidRPr="00F35EF7">
        <w:rPr>
          <w:lang w:val="ro-RO"/>
        </w:rPr>
        <w:lastRenderedPageBreak/>
        <w:t xml:space="preserve">Ca tratament de suprafaţă, implantul este tratat prin sablare şi decontaminare cu ajutorul unei băi acide, realizându-se în acest mod o mărire a suprafeţei de contact a implantului cu osul, iar </w:t>
      </w:r>
      <w:r w:rsidR="00F66CDD" w:rsidRPr="00F35EF7">
        <w:rPr>
          <w:lang w:val="ro-RO"/>
        </w:rPr>
        <w:t>alveolele</w:t>
      </w:r>
      <w:r w:rsidRPr="00F35EF7">
        <w:rPr>
          <w:lang w:val="ro-RO"/>
        </w:rPr>
        <w:t xml:space="preserve"> rezultate pot conferi zone de insinuare pentru celulele matricei osoase [</w:t>
      </w:r>
      <w:r w:rsidR="00F66CDD" w:rsidRPr="00F35EF7">
        <w:rPr>
          <w:lang w:val="ro-RO"/>
        </w:rPr>
        <w:t>3,4</w:t>
      </w:r>
      <w:r w:rsidRPr="00F35EF7">
        <w:rPr>
          <w:lang w:val="ro-RO"/>
        </w:rPr>
        <w:t>].</w:t>
      </w:r>
      <w:r w:rsidR="00F66CDD" w:rsidRPr="00F35EF7">
        <w:rPr>
          <w:lang w:val="ro-RO"/>
        </w:rPr>
        <w:t xml:space="preserve"> Ca observație, zona superioară a implantului va avea o suprafață netedă, pe care va adera tesutul gingival.</w:t>
      </w:r>
    </w:p>
    <w:p w:rsidR="00BB5BB7" w:rsidRPr="00F35EF7" w:rsidRDefault="00BB5BB7" w:rsidP="00EE0AE7">
      <w:pPr>
        <w:jc w:val="both"/>
        <w:rPr>
          <w:lang w:val="ro-RO"/>
        </w:rPr>
      </w:pPr>
    </w:p>
    <w:p w:rsidR="00BB5BB7" w:rsidRPr="00F35EF7" w:rsidRDefault="00BB5BB7" w:rsidP="008E2208">
      <w:pPr>
        <w:ind w:firstLine="720"/>
        <w:jc w:val="both"/>
        <w:rPr>
          <w:i/>
          <w:sz w:val="28"/>
          <w:szCs w:val="28"/>
          <w:lang w:val="ro-RO"/>
        </w:rPr>
      </w:pPr>
      <w:r w:rsidRPr="00F35EF7">
        <w:rPr>
          <w:i/>
          <w:sz w:val="28"/>
          <w:szCs w:val="28"/>
          <w:lang w:val="ro-RO"/>
        </w:rPr>
        <w:t>3.1.</w:t>
      </w:r>
      <w:r w:rsidR="009E412B" w:rsidRPr="00F35EF7">
        <w:rPr>
          <w:i/>
          <w:sz w:val="28"/>
          <w:szCs w:val="28"/>
          <w:lang w:val="ro-RO"/>
        </w:rPr>
        <w:t>2</w:t>
      </w:r>
      <w:r w:rsidRPr="00F35EF7">
        <w:rPr>
          <w:i/>
          <w:sz w:val="28"/>
          <w:szCs w:val="28"/>
          <w:lang w:val="ro-RO"/>
        </w:rPr>
        <w:t>. Cerințe de material</w:t>
      </w:r>
    </w:p>
    <w:p w:rsidR="00BB5BB7" w:rsidRPr="00F35EF7" w:rsidRDefault="00BB5BB7" w:rsidP="00EE0AE7">
      <w:pPr>
        <w:jc w:val="both"/>
        <w:rPr>
          <w:lang w:val="ro-RO"/>
        </w:rPr>
      </w:pPr>
    </w:p>
    <w:p w:rsidR="00B648C0" w:rsidRPr="00F35EF7" w:rsidRDefault="00B648C0" w:rsidP="008E2208">
      <w:pPr>
        <w:pStyle w:val="BodyTextIndent"/>
        <w:spacing w:after="0"/>
        <w:ind w:left="0" w:firstLine="720"/>
        <w:jc w:val="both"/>
      </w:pPr>
      <w:r w:rsidRPr="00F35EF7">
        <w:t xml:space="preserve">Există trei </w:t>
      </w:r>
      <w:proofErr w:type="gramStart"/>
      <w:r w:rsidRPr="00F35EF7">
        <w:t>mari</w:t>
      </w:r>
      <w:proofErr w:type="gramEnd"/>
      <w:r w:rsidRPr="00F35EF7">
        <w:t xml:space="preserve"> tipuri de reacţii ale organismului la inserarea unui metal în organism, în ordinea crescătoare a toleranţei, după cum urmează:</w:t>
      </w:r>
    </w:p>
    <w:p w:rsidR="00B648C0" w:rsidRPr="00F35EF7" w:rsidRDefault="00B648C0" w:rsidP="00EE0AE7">
      <w:pPr>
        <w:pStyle w:val="BodyTextIndent"/>
        <w:spacing w:after="0"/>
        <w:ind w:left="0"/>
        <w:jc w:val="both"/>
      </w:pPr>
      <w:r w:rsidRPr="00F35EF7">
        <w:t xml:space="preserve">- </w:t>
      </w:r>
      <w:proofErr w:type="gramStart"/>
      <w:r w:rsidRPr="00F35EF7">
        <w:t>un</w:t>
      </w:r>
      <w:proofErr w:type="gramEnd"/>
      <w:r w:rsidRPr="00F35EF7">
        <w:t xml:space="preserve"> răspuns toxic cu o reacţie violentă cu formarea unui abces steril periimplantar;</w:t>
      </w:r>
    </w:p>
    <w:p w:rsidR="00B648C0" w:rsidRPr="00F35EF7" w:rsidRDefault="00B648C0" w:rsidP="00EE0AE7">
      <w:pPr>
        <w:pStyle w:val="BodyTextIndent"/>
        <w:spacing w:after="0"/>
        <w:ind w:left="0"/>
        <w:jc w:val="both"/>
      </w:pPr>
      <w:r w:rsidRPr="00F35EF7">
        <w:t xml:space="preserve">- </w:t>
      </w:r>
      <w:proofErr w:type="gramStart"/>
      <w:r w:rsidRPr="00F35EF7">
        <w:t>o</w:t>
      </w:r>
      <w:proofErr w:type="gramEnd"/>
      <w:r w:rsidRPr="00F35EF7">
        <w:t xml:space="preserve"> capsulă fibroasă în urma formării unui ţesut fibros dens nevascularizat şi acelular in jurul implantului;</w:t>
      </w:r>
    </w:p>
    <w:p w:rsidR="00B648C0" w:rsidRPr="00F35EF7" w:rsidRDefault="00B648C0" w:rsidP="00EE0AE7">
      <w:pPr>
        <w:pStyle w:val="BodyTextIndent"/>
        <w:spacing w:after="0"/>
        <w:ind w:left="0"/>
        <w:jc w:val="both"/>
      </w:pPr>
      <w:r w:rsidRPr="00F35EF7">
        <w:t xml:space="preserve">- </w:t>
      </w:r>
      <w:proofErr w:type="gramStart"/>
      <w:r w:rsidRPr="00F35EF7">
        <w:t>o</w:t>
      </w:r>
      <w:proofErr w:type="gramEnd"/>
      <w:r w:rsidRPr="00F35EF7">
        <w:t xml:space="preserve"> reacţie vitală atunci când stratul de ţesut fibros este foarte subţire sau lipseşte, iar ţesuturile din jur aderă de suprafaţa implantului prin intermediul unui strat de proteoglicani</w:t>
      </w:r>
      <w:r w:rsidR="008E2208" w:rsidRPr="00F35EF7">
        <w:t>,</w:t>
      </w:r>
      <w:r w:rsidRPr="00F35EF7">
        <w:t xml:space="preserve"> cu grosime între 20-40 A</w:t>
      </w:r>
      <w:r w:rsidRPr="00F35EF7">
        <w:sym w:font="Symbol" w:char="F0B0"/>
      </w:r>
      <w:r w:rsidRPr="00F35EF7">
        <w:t>.</w:t>
      </w:r>
    </w:p>
    <w:p w:rsidR="00B648C0" w:rsidRPr="00F35EF7" w:rsidRDefault="00B648C0" w:rsidP="008E2208">
      <w:pPr>
        <w:pStyle w:val="BodyTextIndent"/>
        <w:spacing w:after="0"/>
        <w:ind w:left="0" w:firstLine="720"/>
        <w:jc w:val="both"/>
      </w:pPr>
      <w:r w:rsidRPr="00F35EF7">
        <w:t>După reacţiile indu</w:t>
      </w:r>
      <w:r w:rsidR="008E2208" w:rsidRPr="00F35EF7">
        <w:t>se</w:t>
      </w:r>
      <w:r w:rsidRPr="00F35EF7">
        <w:t xml:space="preserve"> în ţesuturile înconjurătoare, materialele se pot clasifica în:</w:t>
      </w:r>
    </w:p>
    <w:p w:rsidR="00B648C0" w:rsidRPr="00F35EF7" w:rsidRDefault="00B648C0" w:rsidP="00EE0AE7">
      <w:pPr>
        <w:pStyle w:val="BodyTextIndent"/>
        <w:spacing w:after="0"/>
        <w:ind w:left="0"/>
        <w:jc w:val="both"/>
      </w:pPr>
      <w:r w:rsidRPr="00F35EF7">
        <w:t xml:space="preserve">- </w:t>
      </w:r>
      <w:proofErr w:type="gramStart"/>
      <w:r w:rsidRPr="00F35EF7">
        <w:t>materiale</w:t>
      </w:r>
      <w:proofErr w:type="gramEnd"/>
      <w:r w:rsidRPr="00F35EF7">
        <w:t xml:space="preserve"> cu răspuns toxic:</w:t>
      </w:r>
      <w:r w:rsidR="00CD09D8" w:rsidRPr="00F35EF7">
        <w:t xml:space="preserve"> </w:t>
      </w:r>
      <w:r w:rsidRPr="00F35EF7">
        <w:t>fierul,</w:t>
      </w:r>
      <w:r w:rsidR="00CD09D8" w:rsidRPr="00F35EF7">
        <w:t xml:space="preserve"> </w:t>
      </w:r>
      <w:r w:rsidRPr="00F35EF7">
        <w:t>nichelul,</w:t>
      </w:r>
      <w:r w:rsidR="00CD09D8" w:rsidRPr="00F35EF7">
        <w:t xml:space="preserve"> </w:t>
      </w:r>
      <w:r w:rsidRPr="00F35EF7">
        <w:t>cobaltul,</w:t>
      </w:r>
      <w:r w:rsidR="00CD09D8" w:rsidRPr="00F35EF7">
        <w:t xml:space="preserve"> </w:t>
      </w:r>
      <w:r w:rsidRPr="00F35EF7">
        <w:t>cromul,</w:t>
      </w:r>
      <w:r w:rsidR="00CD09D8" w:rsidRPr="00F35EF7">
        <w:t xml:space="preserve"> </w:t>
      </w:r>
      <w:r w:rsidRPr="00F35EF7">
        <w:t>cadmiul</w:t>
      </w:r>
      <w:r w:rsidR="008E2208" w:rsidRPr="00F35EF7">
        <w:t xml:space="preserve"> ș.a.</w:t>
      </w:r>
      <w:r w:rsidRPr="00F35EF7">
        <w:t>,</w:t>
      </w:r>
    </w:p>
    <w:p w:rsidR="00B648C0" w:rsidRPr="00F35EF7" w:rsidRDefault="00B648C0" w:rsidP="00EE0AE7">
      <w:pPr>
        <w:pStyle w:val="BodyTextIndent"/>
        <w:spacing w:after="0"/>
        <w:ind w:left="0"/>
        <w:jc w:val="both"/>
      </w:pPr>
      <w:r w:rsidRPr="00F35EF7">
        <w:t xml:space="preserve">- </w:t>
      </w:r>
      <w:proofErr w:type="gramStart"/>
      <w:r w:rsidRPr="00F35EF7">
        <w:t>materiale</w:t>
      </w:r>
      <w:proofErr w:type="gramEnd"/>
      <w:r w:rsidRPr="00F35EF7">
        <w:t xml:space="preserve"> care generează ţesut fibros înconjurător:</w:t>
      </w:r>
      <w:r w:rsidR="00CD09D8" w:rsidRPr="00F35EF7">
        <w:t xml:space="preserve"> </w:t>
      </w:r>
      <w:r w:rsidRPr="00F35EF7">
        <w:t>zincul,</w:t>
      </w:r>
      <w:r w:rsidR="00CD09D8" w:rsidRPr="00F35EF7">
        <w:t xml:space="preserve"> </w:t>
      </w:r>
      <w:r w:rsidRPr="00F35EF7">
        <w:t>argintul,</w:t>
      </w:r>
      <w:r w:rsidR="00CD09D8" w:rsidRPr="00F35EF7">
        <w:t xml:space="preserve"> </w:t>
      </w:r>
      <w:r w:rsidRPr="00F35EF7">
        <w:t>aluminiul,</w:t>
      </w:r>
      <w:r w:rsidR="00CD09D8" w:rsidRPr="00F35EF7">
        <w:t xml:space="preserve"> </w:t>
      </w:r>
      <w:r w:rsidRPr="00F35EF7">
        <w:t>oţelul inoxidabil,</w:t>
      </w:r>
      <w:r w:rsidR="00CD09D8" w:rsidRPr="00F35EF7">
        <w:t xml:space="preserve"> </w:t>
      </w:r>
      <w:r w:rsidRPr="00F35EF7">
        <w:t>aliajul crom-cobalt,</w:t>
      </w:r>
    </w:p>
    <w:p w:rsidR="00B648C0" w:rsidRPr="00F35EF7" w:rsidRDefault="00B648C0" w:rsidP="00EE0AE7">
      <w:pPr>
        <w:pStyle w:val="BodyTextIndent"/>
        <w:spacing w:after="0"/>
        <w:ind w:left="0"/>
        <w:jc w:val="both"/>
      </w:pPr>
      <w:r w:rsidRPr="00F35EF7">
        <w:t xml:space="preserve">- </w:t>
      </w:r>
      <w:proofErr w:type="gramStart"/>
      <w:r w:rsidRPr="00F35EF7">
        <w:t>materialele</w:t>
      </w:r>
      <w:proofErr w:type="gramEnd"/>
      <w:r w:rsidRPr="00F35EF7">
        <w:t xml:space="preserve"> c</w:t>
      </w:r>
      <w:r w:rsidR="008E2208" w:rsidRPr="00F35EF7">
        <w:t>ar</w:t>
      </w:r>
      <w:r w:rsidRPr="00F35EF7">
        <w:t>e induc o reacţie vitală:</w:t>
      </w:r>
      <w:r w:rsidR="00CD09D8" w:rsidRPr="00F35EF7">
        <w:t xml:space="preserve"> </w:t>
      </w:r>
      <w:r w:rsidRPr="00F35EF7">
        <w:t>titanul,</w:t>
      </w:r>
      <w:r w:rsidR="00CD09D8" w:rsidRPr="00F35EF7">
        <w:t xml:space="preserve"> </w:t>
      </w:r>
      <w:r w:rsidRPr="00F35EF7">
        <w:t>ceramica de aluminiu,</w:t>
      </w:r>
      <w:r w:rsidR="00CD09D8" w:rsidRPr="00F35EF7">
        <w:t xml:space="preserve"> </w:t>
      </w:r>
      <w:r w:rsidRPr="00F35EF7">
        <w:t>de zirconiu,</w:t>
      </w:r>
      <w:r w:rsidR="00CD09D8" w:rsidRPr="00F35EF7">
        <w:t xml:space="preserve"> ș.a.</w:t>
      </w:r>
    </w:p>
    <w:p w:rsidR="00B648C0" w:rsidRPr="00F35EF7" w:rsidRDefault="00CD09D8" w:rsidP="008E2208">
      <w:pPr>
        <w:pStyle w:val="BodyTextIndent"/>
        <w:spacing w:after="0"/>
        <w:ind w:left="0" w:firstLine="720"/>
        <w:jc w:val="both"/>
      </w:pPr>
      <w:proofErr w:type="gramStart"/>
      <w:r w:rsidRPr="00F35EF7">
        <w:t xml:space="preserve">Se poate </w:t>
      </w:r>
      <w:r w:rsidR="00B648C0" w:rsidRPr="00F35EF7">
        <w:t>afirma că metalele supuse procesului de coroziune generează o reacţie tisulară acută, cu respingerea materialului inserat.</w:t>
      </w:r>
      <w:proofErr w:type="gramEnd"/>
      <w:r w:rsidR="00B648C0" w:rsidRPr="00F35EF7">
        <w:t xml:space="preserve"> Răspunsurile specifice depind foarte mult de proprietăţile alergenice şi antigenice ale fiecărui metal în parte şi de dinamica de difuziune a fiecărui tip de ion.</w:t>
      </w:r>
    </w:p>
    <w:p w:rsidR="00CB5072" w:rsidRPr="00F35EF7" w:rsidRDefault="00CB5072" w:rsidP="00A04961">
      <w:pPr>
        <w:pStyle w:val="BodyTextIndent"/>
        <w:spacing w:after="0"/>
        <w:ind w:left="0" w:firstLine="720"/>
        <w:jc w:val="both"/>
      </w:pPr>
      <w:proofErr w:type="gramStart"/>
      <w:r w:rsidRPr="00F35EF7">
        <w:t>Un</w:t>
      </w:r>
      <w:proofErr w:type="gramEnd"/>
      <w:r w:rsidRPr="00F35EF7">
        <w:t xml:space="preserve"> biomaterial se defineşte ca un material biologic care, introdus în organismul uman, temporar sau definitiv, acţionează sub „constrângerea biologică” a ţesuturilor înconjurătoare. Elementele comune tuturor biomaterialelor sunt date de faptul că acestea nu interferează negativ cu gazda şi răspund la exigenţa fundamentală şi esenţială: </w:t>
      </w:r>
      <w:r w:rsidRPr="00F35EF7">
        <w:rPr>
          <w:i/>
        </w:rPr>
        <w:t xml:space="preserve">mai întâi </w:t>
      </w:r>
      <w:proofErr w:type="gramStart"/>
      <w:r w:rsidRPr="00F35EF7">
        <w:rPr>
          <w:i/>
        </w:rPr>
        <w:t>să</w:t>
      </w:r>
      <w:proofErr w:type="gramEnd"/>
      <w:r w:rsidRPr="00F35EF7">
        <w:rPr>
          <w:i/>
        </w:rPr>
        <w:t xml:space="preserve"> nu facă rău</w:t>
      </w:r>
      <w:r w:rsidRPr="00F35EF7">
        <w:t>.</w:t>
      </w:r>
    </w:p>
    <w:p w:rsidR="00CB5072" w:rsidRPr="00F35EF7" w:rsidRDefault="00CB5072" w:rsidP="00A04961">
      <w:pPr>
        <w:ind w:firstLine="720"/>
        <w:jc w:val="both"/>
        <w:rPr>
          <w:lang w:val="ro-RO"/>
        </w:rPr>
      </w:pPr>
      <w:r w:rsidRPr="00F35EF7">
        <w:rPr>
          <w:lang w:val="ro-RO"/>
        </w:rPr>
        <w:t>Există mai multe criterii de clasificare a materialelor din care se confecţionează implanturi, cea mai convenţională fiind cea imunologică. Aceasta împarte biomaterialele în patru clase: autogene, omologe, heterologe şi aloplastice</w:t>
      </w:r>
      <w:r w:rsidR="009B4B3C">
        <w:rPr>
          <w:lang w:val="ro-RO"/>
        </w:rPr>
        <w:t xml:space="preserve"> (tab. 1)</w:t>
      </w:r>
      <w:r w:rsidRPr="00F35EF7">
        <w:rPr>
          <w:lang w:val="ro-RO"/>
        </w:rPr>
        <w:t>.</w:t>
      </w:r>
    </w:p>
    <w:p w:rsidR="00A04961" w:rsidRPr="00F35EF7" w:rsidRDefault="00A04961" w:rsidP="00A04961">
      <w:pPr>
        <w:ind w:firstLine="720"/>
        <w:jc w:val="both"/>
        <w:rPr>
          <w:lang w:val="ro-RO"/>
        </w:rPr>
      </w:pPr>
      <w:r w:rsidRPr="00F35EF7">
        <w:rPr>
          <w:lang w:val="ro-RO"/>
        </w:rPr>
        <w:t>Titanul şi aliajele sale au devenit în ultimul timp de neînlocuit în multe domenii tehnice, dar şi în medicină. Acest material a atras atenţia lumii stomatologice prin proprietăţile sale deosebit de avantajoase: biocompatibilitate, conductibilitate termică redusă, densitate scăzută, rezistenţă la coroziune, preţul fiind de patru ori mai scăzut decât al aurului.</w:t>
      </w:r>
    </w:p>
    <w:p w:rsidR="009E412B" w:rsidRPr="00F35EF7" w:rsidRDefault="009E412B" w:rsidP="00EE0AE7">
      <w:pPr>
        <w:jc w:val="both"/>
        <w:rPr>
          <w:lang w:val="ro-RO"/>
        </w:rPr>
      </w:pPr>
    </w:p>
    <w:p w:rsidR="009E412B" w:rsidRPr="00F35EF7" w:rsidRDefault="009E412B" w:rsidP="00A04961">
      <w:pPr>
        <w:ind w:left="720" w:firstLine="720"/>
        <w:rPr>
          <w:lang w:val="ro-RO"/>
        </w:rPr>
      </w:pPr>
      <w:r w:rsidRPr="00F35EF7">
        <w:rPr>
          <w:b/>
          <w:lang w:val="ro-RO"/>
        </w:rPr>
        <w:t>Tab. 1. Biomateriale pentru execuția implanturilor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1499"/>
        <w:gridCol w:w="3411"/>
        <w:gridCol w:w="3166"/>
      </w:tblGrid>
      <w:tr w:rsidR="00CB5072" w:rsidRPr="00F35EF7" w:rsidTr="00CF5848">
        <w:trPr>
          <w:trHeight w:val="20"/>
          <w:jc w:val="center"/>
        </w:trPr>
        <w:tc>
          <w:tcPr>
            <w:tcW w:w="0" w:type="auto"/>
            <w:vAlign w:val="center"/>
          </w:tcPr>
          <w:p w:rsidR="00CB5072" w:rsidRPr="00F35EF7" w:rsidRDefault="00CB5072" w:rsidP="00EE0AE7">
            <w:pPr>
              <w:jc w:val="both"/>
              <w:rPr>
                <w:lang w:val="ro-RO"/>
              </w:rPr>
            </w:pPr>
            <w:r w:rsidRPr="00F35EF7">
              <w:rPr>
                <w:sz w:val="22"/>
                <w:szCs w:val="22"/>
                <w:lang w:val="ro-RO"/>
              </w:rPr>
              <w:t>MATERIALE</w:t>
            </w:r>
          </w:p>
        </w:tc>
        <w:tc>
          <w:tcPr>
            <w:tcW w:w="0" w:type="auto"/>
            <w:vAlign w:val="center"/>
          </w:tcPr>
          <w:p w:rsidR="00CB5072" w:rsidRPr="00F35EF7" w:rsidRDefault="00CB5072" w:rsidP="00EE0AE7">
            <w:pPr>
              <w:jc w:val="both"/>
              <w:rPr>
                <w:lang w:val="ro-RO"/>
              </w:rPr>
            </w:pPr>
            <w:r w:rsidRPr="00F35EF7">
              <w:rPr>
                <w:sz w:val="22"/>
                <w:szCs w:val="22"/>
                <w:lang w:val="ro-RO"/>
              </w:rPr>
              <w:t>ORIGINE</w:t>
            </w:r>
          </w:p>
        </w:tc>
        <w:tc>
          <w:tcPr>
            <w:tcW w:w="0" w:type="auto"/>
            <w:vAlign w:val="center"/>
          </w:tcPr>
          <w:p w:rsidR="00CB5072" w:rsidRPr="00F35EF7" w:rsidRDefault="00CB5072" w:rsidP="00EE0AE7">
            <w:pPr>
              <w:jc w:val="both"/>
              <w:rPr>
                <w:lang w:val="ro-RO"/>
              </w:rPr>
            </w:pPr>
            <w:r w:rsidRPr="00F35EF7">
              <w:rPr>
                <w:sz w:val="22"/>
                <w:szCs w:val="22"/>
                <w:lang w:val="ro-RO"/>
              </w:rPr>
              <w:t>UTILIZARE</w:t>
            </w:r>
          </w:p>
        </w:tc>
      </w:tr>
      <w:tr w:rsidR="00CB5072" w:rsidRPr="00F35EF7" w:rsidTr="00CF5848">
        <w:trPr>
          <w:trHeight w:val="20"/>
          <w:jc w:val="center"/>
        </w:trPr>
        <w:tc>
          <w:tcPr>
            <w:tcW w:w="0" w:type="auto"/>
            <w:vAlign w:val="center"/>
          </w:tcPr>
          <w:p w:rsidR="00CB5072" w:rsidRPr="00F35EF7" w:rsidRDefault="00CB5072" w:rsidP="00EE0AE7">
            <w:pPr>
              <w:jc w:val="both"/>
              <w:rPr>
                <w:lang w:val="ro-RO"/>
              </w:rPr>
            </w:pPr>
            <w:r w:rsidRPr="00F35EF7">
              <w:rPr>
                <w:sz w:val="22"/>
                <w:szCs w:val="22"/>
                <w:lang w:val="ro-RO"/>
              </w:rPr>
              <w:t>AUTOLOGE</w:t>
            </w:r>
          </w:p>
          <w:p w:rsidR="00CB5072" w:rsidRPr="00F35EF7" w:rsidRDefault="00CB5072" w:rsidP="00EE0AE7">
            <w:pPr>
              <w:jc w:val="both"/>
              <w:rPr>
                <w:lang w:val="ro-RO"/>
              </w:rPr>
            </w:pPr>
            <w:r w:rsidRPr="00F35EF7">
              <w:rPr>
                <w:sz w:val="22"/>
                <w:szCs w:val="22"/>
                <w:lang w:val="ro-RO"/>
              </w:rPr>
              <w:t>(AUTOGENE)</w:t>
            </w:r>
          </w:p>
        </w:tc>
        <w:tc>
          <w:tcPr>
            <w:tcW w:w="0" w:type="auto"/>
            <w:vAlign w:val="center"/>
          </w:tcPr>
          <w:p w:rsidR="00CB5072" w:rsidRPr="00F35EF7" w:rsidRDefault="00CB5072" w:rsidP="00EE0AE7">
            <w:pPr>
              <w:jc w:val="both"/>
              <w:rPr>
                <w:lang w:val="ro-RO"/>
              </w:rPr>
            </w:pPr>
            <w:r w:rsidRPr="00F35EF7">
              <w:rPr>
                <w:sz w:val="22"/>
                <w:szCs w:val="22"/>
                <w:lang w:val="ro-RO"/>
              </w:rPr>
              <w:t>Autoplastie</w:t>
            </w:r>
          </w:p>
          <w:p w:rsidR="00CB5072" w:rsidRPr="00F35EF7" w:rsidRDefault="00CB5072" w:rsidP="00EE0AE7">
            <w:pPr>
              <w:jc w:val="both"/>
              <w:rPr>
                <w:lang w:val="ro-RO"/>
              </w:rPr>
            </w:pPr>
            <w:r w:rsidRPr="00F35EF7">
              <w:rPr>
                <w:sz w:val="22"/>
                <w:szCs w:val="22"/>
                <w:lang w:val="ro-RO"/>
              </w:rPr>
              <w:t>(de la acelaşi organism)</w:t>
            </w:r>
          </w:p>
        </w:tc>
        <w:tc>
          <w:tcPr>
            <w:tcW w:w="0" w:type="auto"/>
            <w:vAlign w:val="center"/>
          </w:tcPr>
          <w:p w:rsidR="00CB5072" w:rsidRPr="00F35EF7" w:rsidRDefault="00CB5072" w:rsidP="00AA3E20">
            <w:pPr>
              <w:numPr>
                <w:ilvl w:val="0"/>
                <w:numId w:val="1"/>
              </w:numPr>
              <w:ind w:left="0" w:firstLine="0"/>
              <w:jc w:val="both"/>
              <w:rPr>
                <w:lang w:val="ro-RO"/>
              </w:rPr>
            </w:pPr>
            <w:r w:rsidRPr="00F35EF7">
              <w:rPr>
                <w:sz w:val="22"/>
                <w:szCs w:val="22"/>
                <w:lang w:val="ro-RO"/>
              </w:rPr>
              <w:t>transplant de dinţi</w:t>
            </w:r>
          </w:p>
          <w:p w:rsidR="00CB5072" w:rsidRPr="00F35EF7" w:rsidRDefault="00CB5072" w:rsidP="00AA3E20">
            <w:pPr>
              <w:numPr>
                <w:ilvl w:val="0"/>
                <w:numId w:val="1"/>
              </w:numPr>
              <w:ind w:left="0" w:firstLine="0"/>
              <w:jc w:val="both"/>
              <w:rPr>
                <w:lang w:val="ro-RO"/>
              </w:rPr>
            </w:pPr>
            <w:r w:rsidRPr="00F35EF7">
              <w:rPr>
                <w:sz w:val="22"/>
                <w:szCs w:val="22"/>
                <w:lang w:val="ro-RO"/>
              </w:rPr>
              <w:t>replantări de dinţi</w:t>
            </w:r>
          </w:p>
          <w:p w:rsidR="00CB5072" w:rsidRPr="00F35EF7" w:rsidRDefault="00CB5072" w:rsidP="00AA3E20">
            <w:pPr>
              <w:numPr>
                <w:ilvl w:val="0"/>
                <w:numId w:val="1"/>
              </w:numPr>
              <w:ind w:left="0" w:firstLine="0"/>
              <w:jc w:val="both"/>
              <w:rPr>
                <w:lang w:val="ro-RO"/>
              </w:rPr>
            </w:pPr>
            <w:r w:rsidRPr="00F35EF7">
              <w:rPr>
                <w:sz w:val="22"/>
                <w:szCs w:val="22"/>
                <w:lang w:val="ro-RO"/>
              </w:rPr>
              <w:t>transplante osoase</w:t>
            </w:r>
          </w:p>
        </w:tc>
      </w:tr>
      <w:tr w:rsidR="00CB5072" w:rsidRPr="00F35EF7" w:rsidTr="00CF5848">
        <w:trPr>
          <w:trHeight w:val="20"/>
          <w:jc w:val="center"/>
        </w:trPr>
        <w:tc>
          <w:tcPr>
            <w:tcW w:w="0" w:type="auto"/>
            <w:vAlign w:val="center"/>
          </w:tcPr>
          <w:p w:rsidR="00CB5072" w:rsidRPr="00F35EF7" w:rsidRDefault="00CB5072" w:rsidP="00EE0AE7">
            <w:pPr>
              <w:jc w:val="both"/>
              <w:rPr>
                <w:lang w:val="ro-RO"/>
              </w:rPr>
            </w:pPr>
            <w:r w:rsidRPr="00F35EF7">
              <w:rPr>
                <w:sz w:val="22"/>
                <w:szCs w:val="22"/>
                <w:lang w:val="ro-RO"/>
              </w:rPr>
              <w:t>OMOLOGE</w:t>
            </w:r>
          </w:p>
          <w:p w:rsidR="00CB5072" w:rsidRPr="00F35EF7" w:rsidRDefault="00CB5072" w:rsidP="00EE0AE7">
            <w:pPr>
              <w:jc w:val="both"/>
              <w:rPr>
                <w:lang w:val="ro-RO"/>
              </w:rPr>
            </w:pPr>
            <w:r w:rsidRPr="00F35EF7">
              <w:rPr>
                <w:sz w:val="22"/>
                <w:szCs w:val="22"/>
                <w:lang w:val="ro-RO"/>
              </w:rPr>
              <w:t>(ALOGENE)</w:t>
            </w:r>
          </w:p>
        </w:tc>
        <w:tc>
          <w:tcPr>
            <w:tcW w:w="0" w:type="auto"/>
            <w:vAlign w:val="center"/>
          </w:tcPr>
          <w:p w:rsidR="00CB5072" w:rsidRPr="00F35EF7" w:rsidRDefault="00CB5072" w:rsidP="00EE0AE7">
            <w:pPr>
              <w:jc w:val="both"/>
              <w:rPr>
                <w:lang w:val="ro-RO"/>
              </w:rPr>
            </w:pPr>
            <w:r w:rsidRPr="00F35EF7">
              <w:rPr>
                <w:sz w:val="22"/>
                <w:szCs w:val="22"/>
                <w:lang w:val="ro-RO"/>
              </w:rPr>
              <w:t>Homeoplastie</w:t>
            </w:r>
          </w:p>
          <w:p w:rsidR="00CB5072" w:rsidRPr="00F35EF7" w:rsidRDefault="00CB5072" w:rsidP="00EE0AE7">
            <w:pPr>
              <w:jc w:val="both"/>
              <w:rPr>
                <w:lang w:val="ro-RO"/>
              </w:rPr>
            </w:pPr>
            <w:r w:rsidRPr="00F35EF7">
              <w:rPr>
                <w:sz w:val="22"/>
                <w:szCs w:val="22"/>
                <w:lang w:val="ro-RO"/>
              </w:rPr>
              <w:t>(de la un alt individ al aceleiaşi specii)</w:t>
            </w:r>
          </w:p>
        </w:tc>
        <w:tc>
          <w:tcPr>
            <w:tcW w:w="0" w:type="auto"/>
            <w:vAlign w:val="center"/>
          </w:tcPr>
          <w:p w:rsidR="00CB5072" w:rsidRPr="00F35EF7" w:rsidRDefault="00CB5072" w:rsidP="00AA3E20">
            <w:pPr>
              <w:numPr>
                <w:ilvl w:val="0"/>
                <w:numId w:val="2"/>
              </w:numPr>
              <w:ind w:left="0" w:firstLine="0"/>
              <w:jc w:val="both"/>
              <w:rPr>
                <w:lang w:val="ro-RO"/>
              </w:rPr>
            </w:pPr>
            <w:r w:rsidRPr="00F35EF7">
              <w:rPr>
                <w:sz w:val="22"/>
                <w:szCs w:val="22"/>
                <w:lang w:val="ro-RO"/>
              </w:rPr>
              <w:t>banca de oase</w:t>
            </w:r>
          </w:p>
          <w:p w:rsidR="00CB5072" w:rsidRPr="00F35EF7" w:rsidRDefault="00CB5072" w:rsidP="00AA3E20">
            <w:pPr>
              <w:numPr>
                <w:ilvl w:val="0"/>
                <w:numId w:val="2"/>
              </w:numPr>
              <w:ind w:left="0" w:firstLine="0"/>
              <w:jc w:val="both"/>
              <w:rPr>
                <w:lang w:val="ro-RO"/>
              </w:rPr>
            </w:pPr>
            <w:r w:rsidRPr="00F35EF7">
              <w:rPr>
                <w:sz w:val="22"/>
                <w:szCs w:val="22"/>
                <w:lang w:val="ro-RO"/>
              </w:rPr>
              <w:t>conservare cialitică</w:t>
            </w:r>
          </w:p>
          <w:p w:rsidR="00CB5072" w:rsidRPr="00F35EF7" w:rsidRDefault="00CB5072" w:rsidP="00AA3E20">
            <w:pPr>
              <w:numPr>
                <w:ilvl w:val="0"/>
                <w:numId w:val="2"/>
              </w:numPr>
              <w:ind w:left="0" w:firstLine="0"/>
              <w:jc w:val="both"/>
              <w:rPr>
                <w:lang w:val="ro-RO"/>
              </w:rPr>
            </w:pPr>
            <w:r w:rsidRPr="00F35EF7">
              <w:rPr>
                <w:sz w:val="22"/>
                <w:szCs w:val="22"/>
                <w:lang w:val="ro-RO"/>
              </w:rPr>
              <w:t>liofilizare</w:t>
            </w:r>
          </w:p>
        </w:tc>
      </w:tr>
      <w:tr w:rsidR="00CB5072" w:rsidRPr="00F35EF7" w:rsidTr="00CF5848">
        <w:trPr>
          <w:trHeight w:val="20"/>
          <w:jc w:val="center"/>
        </w:trPr>
        <w:tc>
          <w:tcPr>
            <w:tcW w:w="0" w:type="auto"/>
            <w:vAlign w:val="center"/>
          </w:tcPr>
          <w:p w:rsidR="00CB5072" w:rsidRPr="00F35EF7" w:rsidRDefault="00CB5072" w:rsidP="00EE0AE7">
            <w:pPr>
              <w:jc w:val="both"/>
              <w:rPr>
                <w:lang w:val="ro-RO"/>
              </w:rPr>
            </w:pPr>
            <w:r w:rsidRPr="00F35EF7">
              <w:rPr>
                <w:sz w:val="22"/>
                <w:szCs w:val="22"/>
                <w:lang w:val="ro-RO"/>
              </w:rPr>
              <w:t>HETEROLOGE</w:t>
            </w:r>
          </w:p>
          <w:p w:rsidR="00CB5072" w:rsidRPr="00F35EF7" w:rsidRDefault="00CB5072" w:rsidP="00EE0AE7">
            <w:pPr>
              <w:jc w:val="both"/>
              <w:rPr>
                <w:lang w:val="ro-RO"/>
              </w:rPr>
            </w:pPr>
            <w:r w:rsidRPr="00F35EF7">
              <w:rPr>
                <w:sz w:val="22"/>
                <w:szCs w:val="22"/>
                <w:lang w:val="ro-RO"/>
              </w:rPr>
              <w:t>(XENOGENE)</w:t>
            </w:r>
          </w:p>
        </w:tc>
        <w:tc>
          <w:tcPr>
            <w:tcW w:w="0" w:type="auto"/>
            <w:vAlign w:val="center"/>
          </w:tcPr>
          <w:p w:rsidR="00CB5072" w:rsidRPr="00F35EF7" w:rsidRDefault="00CB5072" w:rsidP="00EE0AE7">
            <w:pPr>
              <w:jc w:val="both"/>
              <w:rPr>
                <w:lang w:val="ro-RO"/>
              </w:rPr>
            </w:pPr>
            <w:r w:rsidRPr="00F35EF7">
              <w:rPr>
                <w:sz w:val="22"/>
                <w:szCs w:val="22"/>
                <w:lang w:val="ro-RO"/>
              </w:rPr>
              <w:t>Heteroplastie</w:t>
            </w:r>
          </w:p>
          <w:p w:rsidR="00CB5072" w:rsidRPr="00F35EF7" w:rsidRDefault="00CB5072" w:rsidP="00EE0AE7">
            <w:pPr>
              <w:jc w:val="both"/>
              <w:rPr>
                <w:lang w:val="ro-RO"/>
              </w:rPr>
            </w:pPr>
            <w:r w:rsidRPr="00F35EF7">
              <w:rPr>
                <w:sz w:val="22"/>
                <w:szCs w:val="22"/>
                <w:lang w:val="ro-RO"/>
              </w:rPr>
              <w:t>(de la un individ din altă specie)</w:t>
            </w:r>
          </w:p>
        </w:tc>
        <w:tc>
          <w:tcPr>
            <w:tcW w:w="0" w:type="auto"/>
            <w:vAlign w:val="center"/>
          </w:tcPr>
          <w:p w:rsidR="00CB5072" w:rsidRPr="00F35EF7" w:rsidRDefault="00CB5072" w:rsidP="00AA3E20">
            <w:pPr>
              <w:numPr>
                <w:ilvl w:val="0"/>
                <w:numId w:val="3"/>
              </w:numPr>
              <w:ind w:left="0" w:firstLine="0"/>
              <w:jc w:val="both"/>
              <w:rPr>
                <w:lang w:val="ro-RO"/>
              </w:rPr>
            </w:pPr>
            <w:r w:rsidRPr="00F35EF7">
              <w:rPr>
                <w:sz w:val="22"/>
                <w:szCs w:val="22"/>
                <w:lang w:val="ro-RO"/>
              </w:rPr>
              <w:t>os devitalizat, deproteinizat</w:t>
            </w:r>
          </w:p>
          <w:p w:rsidR="00CB5072" w:rsidRPr="00F35EF7" w:rsidRDefault="00CB5072" w:rsidP="00AA3E20">
            <w:pPr>
              <w:numPr>
                <w:ilvl w:val="0"/>
                <w:numId w:val="3"/>
              </w:numPr>
              <w:ind w:left="0" w:firstLine="0"/>
              <w:jc w:val="both"/>
              <w:rPr>
                <w:lang w:val="ro-RO"/>
              </w:rPr>
            </w:pPr>
            <w:r w:rsidRPr="00F35EF7">
              <w:rPr>
                <w:sz w:val="22"/>
                <w:szCs w:val="22"/>
                <w:lang w:val="ro-RO"/>
              </w:rPr>
              <w:t>colagen, gelatină</w:t>
            </w:r>
          </w:p>
        </w:tc>
      </w:tr>
      <w:tr w:rsidR="00CB5072" w:rsidRPr="00F35EF7" w:rsidTr="00CF5848">
        <w:trPr>
          <w:trHeight w:val="20"/>
          <w:jc w:val="center"/>
        </w:trPr>
        <w:tc>
          <w:tcPr>
            <w:tcW w:w="0" w:type="auto"/>
            <w:vAlign w:val="center"/>
          </w:tcPr>
          <w:p w:rsidR="00CB5072" w:rsidRPr="00F35EF7" w:rsidRDefault="00CB5072" w:rsidP="00EE0AE7">
            <w:pPr>
              <w:jc w:val="both"/>
              <w:rPr>
                <w:lang w:val="ro-RO"/>
              </w:rPr>
            </w:pPr>
            <w:r w:rsidRPr="00F35EF7">
              <w:rPr>
                <w:sz w:val="22"/>
                <w:szCs w:val="22"/>
                <w:lang w:val="ro-RO"/>
              </w:rPr>
              <w:t>ALOPLASTICE</w:t>
            </w:r>
          </w:p>
        </w:tc>
        <w:tc>
          <w:tcPr>
            <w:tcW w:w="0" w:type="auto"/>
            <w:vAlign w:val="center"/>
          </w:tcPr>
          <w:p w:rsidR="00CB5072" w:rsidRPr="00F35EF7" w:rsidRDefault="00CB5072" w:rsidP="00EE0AE7">
            <w:pPr>
              <w:jc w:val="both"/>
              <w:rPr>
                <w:lang w:val="ro-RO"/>
              </w:rPr>
            </w:pPr>
            <w:r w:rsidRPr="00F35EF7">
              <w:rPr>
                <w:sz w:val="22"/>
                <w:szCs w:val="22"/>
                <w:lang w:val="ro-RO"/>
              </w:rPr>
              <w:t>Aloplastie</w:t>
            </w:r>
          </w:p>
          <w:p w:rsidR="00CB5072" w:rsidRPr="00F35EF7" w:rsidRDefault="00CB5072" w:rsidP="00EE0AE7">
            <w:pPr>
              <w:jc w:val="both"/>
              <w:rPr>
                <w:lang w:val="ro-RO"/>
              </w:rPr>
            </w:pPr>
            <w:r w:rsidRPr="00F35EF7">
              <w:rPr>
                <w:sz w:val="22"/>
                <w:szCs w:val="22"/>
                <w:lang w:val="ro-RO"/>
              </w:rPr>
              <w:t>(materiale sintetice)</w:t>
            </w:r>
          </w:p>
        </w:tc>
        <w:tc>
          <w:tcPr>
            <w:tcW w:w="0" w:type="auto"/>
            <w:vAlign w:val="center"/>
          </w:tcPr>
          <w:p w:rsidR="00CB5072" w:rsidRPr="00F35EF7" w:rsidRDefault="00CB5072" w:rsidP="00AA3E20">
            <w:pPr>
              <w:numPr>
                <w:ilvl w:val="0"/>
                <w:numId w:val="4"/>
              </w:numPr>
              <w:ind w:left="0" w:firstLine="0"/>
              <w:jc w:val="both"/>
              <w:rPr>
                <w:lang w:val="ro-RO"/>
              </w:rPr>
            </w:pPr>
            <w:r w:rsidRPr="00F35EF7">
              <w:rPr>
                <w:sz w:val="22"/>
                <w:szCs w:val="22"/>
                <w:lang w:val="ro-RO"/>
              </w:rPr>
              <w:t>metale</w:t>
            </w:r>
          </w:p>
          <w:p w:rsidR="00CB5072" w:rsidRPr="00F35EF7" w:rsidRDefault="00CB5072" w:rsidP="00AA3E20">
            <w:pPr>
              <w:numPr>
                <w:ilvl w:val="0"/>
                <w:numId w:val="4"/>
              </w:numPr>
              <w:ind w:left="0" w:firstLine="0"/>
              <w:jc w:val="both"/>
              <w:rPr>
                <w:lang w:val="ro-RO"/>
              </w:rPr>
            </w:pPr>
            <w:r w:rsidRPr="00F35EF7">
              <w:rPr>
                <w:sz w:val="22"/>
                <w:szCs w:val="22"/>
                <w:lang w:val="ro-RO"/>
              </w:rPr>
              <w:t>ceramică</w:t>
            </w:r>
          </w:p>
          <w:p w:rsidR="00CB5072" w:rsidRPr="00F35EF7" w:rsidRDefault="00CB5072" w:rsidP="00AA3E20">
            <w:pPr>
              <w:numPr>
                <w:ilvl w:val="0"/>
                <w:numId w:val="4"/>
              </w:numPr>
              <w:ind w:left="0" w:firstLine="0"/>
              <w:jc w:val="both"/>
              <w:rPr>
                <w:lang w:val="ro-RO"/>
              </w:rPr>
            </w:pPr>
            <w:r w:rsidRPr="00F35EF7">
              <w:rPr>
                <w:sz w:val="22"/>
                <w:szCs w:val="22"/>
                <w:lang w:val="ro-RO"/>
              </w:rPr>
              <w:t>materiale plastice</w:t>
            </w:r>
          </w:p>
        </w:tc>
      </w:tr>
    </w:tbl>
    <w:p w:rsidR="00CB5072" w:rsidRPr="00F35EF7" w:rsidRDefault="00CB5072" w:rsidP="00EE0AE7">
      <w:pPr>
        <w:jc w:val="both"/>
        <w:rPr>
          <w:lang w:val="ro-RO"/>
        </w:rPr>
      </w:pPr>
      <w:r w:rsidRPr="00F35EF7">
        <w:rPr>
          <w:lang w:val="ro-RO"/>
        </w:rPr>
        <w:lastRenderedPageBreak/>
        <w:tab/>
        <w:t>Printre primii care au realizat implanturi dentare din titan au fost Linkow (1968)</w:t>
      </w:r>
      <w:r w:rsidR="00A04961" w:rsidRPr="00F35EF7">
        <w:rPr>
          <w:lang w:val="ro-RO"/>
        </w:rPr>
        <w:t xml:space="preserve"> </w:t>
      </w:r>
      <w:r w:rsidRPr="00F35EF7">
        <w:rPr>
          <w:lang w:val="ro-RO"/>
        </w:rPr>
        <w:t>[</w:t>
      </w:r>
      <w:r w:rsidR="00A04961" w:rsidRPr="00F35EF7">
        <w:rPr>
          <w:lang w:val="ro-RO"/>
        </w:rPr>
        <w:t>5,6</w:t>
      </w:r>
      <w:r w:rsidRPr="00F35EF7">
        <w:rPr>
          <w:lang w:val="ro-RO"/>
        </w:rPr>
        <w:t>], Branemark (1969) [</w:t>
      </w:r>
      <w:r w:rsidR="00A04961" w:rsidRPr="00F35EF7">
        <w:rPr>
          <w:lang w:val="ro-RO"/>
        </w:rPr>
        <w:t>7</w:t>
      </w:r>
      <w:r w:rsidRPr="00F35EF7">
        <w:rPr>
          <w:lang w:val="ro-RO"/>
        </w:rPr>
        <w:t>] şi Hofmann (1985) [</w:t>
      </w:r>
      <w:r w:rsidR="00A04961" w:rsidRPr="00F35EF7">
        <w:rPr>
          <w:lang w:val="ro-RO"/>
        </w:rPr>
        <w:t>8</w:t>
      </w:r>
      <w:r w:rsidRPr="00F35EF7">
        <w:rPr>
          <w:lang w:val="ro-RO"/>
        </w:rPr>
        <w:t>], care utilizează un aliaj al titanului (TiAl</w:t>
      </w:r>
      <w:r w:rsidRPr="00F35EF7">
        <w:rPr>
          <w:vertAlign w:val="subscript"/>
          <w:lang w:val="ro-RO"/>
        </w:rPr>
        <w:t>6</w:t>
      </w:r>
      <w:r w:rsidRPr="00F35EF7">
        <w:rPr>
          <w:lang w:val="ro-RO"/>
        </w:rPr>
        <w:t>V</w:t>
      </w:r>
      <w:r w:rsidRPr="00F35EF7">
        <w:rPr>
          <w:vertAlign w:val="subscript"/>
          <w:lang w:val="ro-RO"/>
        </w:rPr>
        <w:t>4</w:t>
      </w:r>
      <w:r w:rsidRPr="00F35EF7">
        <w:rPr>
          <w:lang w:val="ro-RO"/>
        </w:rPr>
        <w:t>).</w:t>
      </w:r>
    </w:p>
    <w:p w:rsidR="00CB5072" w:rsidRPr="00F35EF7" w:rsidRDefault="00CB5072" w:rsidP="00EE0AE7">
      <w:pPr>
        <w:jc w:val="both"/>
        <w:rPr>
          <w:lang w:val="ro-RO"/>
        </w:rPr>
      </w:pPr>
      <w:r w:rsidRPr="00F35EF7">
        <w:rPr>
          <w:lang w:val="ro-RO"/>
        </w:rPr>
        <w:t>În implantologie se utilizează titanul nealiat, cu o puritate de aproximativ 99,75% şi un conţinut de fier de maxim 0,5% (de obicei sub 0,1%) [</w:t>
      </w:r>
      <w:r w:rsidR="00A04961" w:rsidRPr="00F35EF7">
        <w:rPr>
          <w:lang w:val="ro-RO"/>
        </w:rPr>
        <w:t>9</w:t>
      </w:r>
      <w:r w:rsidRPr="00F35EF7">
        <w:rPr>
          <w:lang w:val="ro-RO"/>
        </w:rPr>
        <w:t xml:space="preserve">]. Titanul nealiat sau faza α a titanului prezintă, conform </w:t>
      </w:r>
      <w:smartTag w:uri="urn:schemas-microsoft-com:office:smarttags" w:element="stockticker">
        <w:r w:rsidRPr="00F35EF7">
          <w:rPr>
            <w:lang w:val="ro-RO"/>
          </w:rPr>
          <w:t>DIN</w:t>
        </w:r>
      </w:smartTag>
      <w:r w:rsidRPr="00F35EF7">
        <w:rPr>
          <w:lang w:val="ro-RO"/>
        </w:rPr>
        <w:t xml:space="preserve"> 17850 (Institutul German pentru Standarde) patru grade de puritate. Compoziţia chimică a acestor grade de titan nealiat, respectiv procentul impurităţilor specifice, este reprezentată în tabelul </w:t>
      </w:r>
      <w:r w:rsidR="009B4B3C">
        <w:rPr>
          <w:lang w:val="ro-RO"/>
        </w:rPr>
        <w:t>2</w:t>
      </w:r>
      <w:r w:rsidRPr="00F35EF7">
        <w:rPr>
          <w:lang w:val="ro-RO"/>
        </w:rPr>
        <w:t>.</w:t>
      </w:r>
    </w:p>
    <w:p w:rsidR="009E412B" w:rsidRPr="00F35EF7" w:rsidRDefault="009E412B" w:rsidP="00EE0AE7">
      <w:pPr>
        <w:jc w:val="both"/>
        <w:rPr>
          <w:lang w:val="ro-RO"/>
        </w:rPr>
      </w:pPr>
    </w:p>
    <w:p w:rsidR="00CB5072" w:rsidRPr="00F35EF7" w:rsidRDefault="009E412B" w:rsidP="00EE0AE7">
      <w:pPr>
        <w:jc w:val="both"/>
        <w:rPr>
          <w:b/>
          <w:lang w:val="ro-RO"/>
        </w:rPr>
      </w:pPr>
      <w:r w:rsidRPr="00F35EF7">
        <w:rPr>
          <w:b/>
          <w:lang w:val="ro-RO"/>
        </w:rPr>
        <w:t xml:space="preserve">Tab. 2. Compoziţia chimică a titanului nealiat, în procente de masă, după </w:t>
      </w:r>
      <w:smartTag w:uri="urn:schemas-microsoft-com:office:smarttags" w:element="stockticker">
        <w:r w:rsidRPr="00F35EF7">
          <w:rPr>
            <w:b/>
            <w:lang w:val="ro-RO"/>
          </w:rPr>
          <w:t>DIN</w:t>
        </w:r>
      </w:smartTag>
      <w:r w:rsidRPr="00F35EF7">
        <w:rPr>
          <w:b/>
          <w:lang w:val="ro-RO"/>
        </w:rPr>
        <w:t xml:space="preserve"> 17850.</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0"/>
        <w:gridCol w:w="1080"/>
        <w:gridCol w:w="927"/>
        <w:gridCol w:w="928"/>
        <w:gridCol w:w="928"/>
        <w:gridCol w:w="928"/>
        <w:gridCol w:w="928"/>
        <w:gridCol w:w="1302"/>
      </w:tblGrid>
      <w:tr w:rsidR="00CB5072" w:rsidRPr="00F35EF7" w:rsidTr="00523C58">
        <w:trPr>
          <w:trHeight w:val="491"/>
        </w:trPr>
        <w:tc>
          <w:tcPr>
            <w:tcW w:w="910" w:type="dxa"/>
            <w:vAlign w:val="center"/>
          </w:tcPr>
          <w:p w:rsidR="00CB5072" w:rsidRPr="00F35EF7" w:rsidRDefault="00CB5072" w:rsidP="00EE0AE7">
            <w:pPr>
              <w:jc w:val="both"/>
              <w:rPr>
                <w:lang w:val="ro-RO"/>
              </w:rPr>
            </w:pPr>
            <w:r w:rsidRPr="00F35EF7">
              <w:rPr>
                <w:lang w:val="ro-RO"/>
              </w:rPr>
              <w:t>GRAD</w:t>
            </w:r>
          </w:p>
        </w:tc>
        <w:tc>
          <w:tcPr>
            <w:tcW w:w="1080" w:type="dxa"/>
            <w:vAlign w:val="center"/>
          </w:tcPr>
          <w:p w:rsidR="00CB5072" w:rsidRPr="00F35EF7" w:rsidRDefault="00CB5072" w:rsidP="00EE0AE7">
            <w:pPr>
              <w:jc w:val="both"/>
              <w:rPr>
                <w:lang w:val="ro-RO"/>
              </w:rPr>
            </w:pPr>
            <w:r w:rsidRPr="00F35EF7">
              <w:rPr>
                <w:lang w:val="ro-RO"/>
              </w:rPr>
              <w:t>Nr.Ord.</w:t>
            </w:r>
          </w:p>
        </w:tc>
        <w:tc>
          <w:tcPr>
            <w:tcW w:w="927" w:type="dxa"/>
            <w:vAlign w:val="center"/>
          </w:tcPr>
          <w:p w:rsidR="00CB5072" w:rsidRPr="00F35EF7" w:rsidRDefault="00CB5072" w:rsidP="00EE0AE7">
            <w:pPr>
              <w:jc w:val="both"/>
              <w:rPr>
                <w:lang w:val="ro-RO"/>
              </w:rPr>
            </w:pPr>
            <w:r w:rsidRPr="00F35EF7">
              <w:rPr>
                <w:lang w:val="ro-RO"/>
              </w:rPr>
              <w:t>Fe</w:t>
            </w:r>
            <w:r w:rsidRPr="00F35EF7">
              <w:rPr>
                <w:vertAlign w:val="subscript"/>
                <w:lang w:val="ro-RO"/>
              </w:rPr>
              <w:t>max</w:t>
            </w:r>
          </w:p>
        </w:tc>
        <w:tc>
          <w:tcPr>
            <w:tcW w:w="928" w:type="dxa"/>
            <w:vAlign w:val="center"/>
          </w:tcPr>
          <w:p w:rsidR="00CB5072" w:rsidRPr="00F35EF7" w:rsidRDefault="00CB5072" w:rsidP="00EE0AE7">
            <w:pPr>
              <w:jc w:val="both"/>
              <w:rPr>
                <w:lang w:val="ro-RO"/>
              </w:rPr>
            </w:pPr>
            <w:r w:rsidRPr="00F35EF7">
              <w:rPr>
                <w:lang w:val="ro-RO"/>
              </w:rPr>
              <w:t>O</w:t>
            </w:r>
            <w:r w:rsidRPr="00F35EF7">
              <w:rPr>
                <w:vertAlign w:val="subscript"/>
                <w:lang w:val="ro-RO"/>
              </w:rPr>
              <w:t>max</w:t>
            </w:r>
          </w:p>
        </w:tc>
        <w:tc>
          <w:tcPr>
            <w:tcW w:w="928" w:type="dxa"/>
            <w:vAlign w:val="center"/>
          </w:tcPr>
          <w:p w:rsidR="00CB5072" w:rsidRPr="00F35EF7" w:rsidRDefault="00CB5072" w:rsidP="00EE0AE7">
            <w:pPr>
              <w:jc w:val="both"/>
              <w:rPr>
                <w:lang w:val="ro-RO"/>
              </w:rPr>
            </w:pPr>
            <w:r w:rsidRPr="00F35EF7">
              <w:rPr>
                <w:lang w:val="ro-RO"/>
              </w:rPr>
              <w:t>N</w:t>
            </w:r>
            <w:r w:rsidRPr="00F35EF7">
              <w:rPr>
                <w:vertAlign w:val="subscript"/>
                <w:lang w:val="ro-RO"/>
              </w:rPr>
              <w:t>max</w:t>
            </w:r>
          </w:p>
        </w:tc>
        <w:tc>
          <w:tcPr>
            <w:tcW w:w="928" w:type="dxa"/>
            <w:vAlign w:val="center"/>
          </w:tcPr>
          <w:p w:rsidR="00CB5072" w:rsidRPr="00F35EF7" w:rsidRDefault="00CB5072" w:rsidP="00EE0AE7">
            <w:pPr>
              <w:jc w:val="both"/>
              <w:rPr>
                <w:lang w:val="ro-RO"/>
              </w:rPr>
            </w:pPr>
            <w:r w:rsidRPr="00F35EF7">
              <w:rPr>
                <w:lang w:val="ro-RO"/>
              </w:rPr>
              <w:t>C</w:t>
            </w:r>
            <w:r w:rsidRPr="00F35EF7">
              <w:rPr>
                <w:vertAlign w:val="subscript"/>
                <w:lang w:val="ro-RO"/>
              </w:rPr>
              <w:t>max</w:t>
            </w:r>
          </w:p>
        </w:tc>
        <w:tc>
          <w:tcPr>
            <w:tcW w:w="928" w:type="dxa"/>
            <w:vAlign w:val="center"/>
          </w:tcPr>
          <w:p w:rsidR="00CB5072" w:rsidRPr="00F35EF7" w:rsidRDefault="00CB5072" w:rsidP="00EE0AE7">
            <w:pPr>
              <w:jc w:val="both"/>
              <w:rPr>
                <w:lang w:val="ro-RO"/>
              </w:rPr>
            </w:pPr>
            <w:r w:rsidRPr="00F35EF7">
              <w:rPr>
                <w:lang w:val="ro-RO"/>
              </w:rPr>
              <w:t>H</w:t>
            </w:r>
            <w:r w:rsidRPr="00F35EF7">
              <w:rPr>
                <w:vertAlign w:val="subscript"/>
                <w:lang w:val="ro-RO"/>
              </w:rPr>
              <w:t>max</w:t>
            </w:r>
          </w:p>
        </w:tc>
        <w:tc>
          <w:tcPr>
            <w:tcW w:w="1302" w:type="dxa"/>
            <w:vAlign w:val="center"/>
          </w:tcPr>
          <w:p w:rsidR="00CB5072" w:rsidRPr="00F35EF7" w:rsidRDefault="00CB5072" w:rsidP="00EE0AE7">
            <w:pPr>
              <w:jc w:val="both"/>
              <w:rPr>
                <w:lang w:val="ro-RO"/>
              </w:rPr>
            </w:pPr>
            <w:r w:rsidRPr="00F35EF7">
              <w:rPr>
                <w:lang w:val="ro-RO"/>
              </w:rPr>
              <w:t>Ti</w:t>
            </w:r>
            <w:r w:rsidRPr="00F35EF7">
              <w:rPr>
                <w:vertAlign w:val="subscript"/>
                <w:lang w:val="ro-RO"/>
              </w:rPr>
              <w:t>max</w:t>
            </w:r>
          </w:p>
        </w:tc>
      </w:tr>
      <w:tr w:rsidR="00CB5072" w:rsidRPr="00F35EF7" w:rsidTr="00523C58">
        <w:trPr>
          <w:trHeight w:val="348"/>
        </w:trPr>
        <w:tc>
          <w:tcPr>
            <w:tcW w:w="910" w:type="dxa"/>
            <w:vAlign w:val="center"/>
          </w:tcPr>
          <w:p w:rsidR="00CB5072" w:rsidRPr="00F35EF7" w:rsidRDefault="00CB5072" w:rsidP="00EE0AE7">
            <w:pPr>
              <w:jc w:val="both"/>
              <w:rPr>
                <w:lang w:val="ro-RO"/>
              </w:rPr>
            </w:pPr>
            <w:r w:rsidRPr="00F35EF7">
              <w:rPr>
                <w:lang w:val="ro-RO"/>
              </w:rPr>
              <w:t>Ti 1</w:t>
            </w:r>
          </w:p>
        </w:tc>
        <w:tc>
          <w:tcPr>
            <w:tcW w:w="1080" w:type="dxa"/>
            <w:vAlign w:val="center"/>
          </w:tcPr>
          <w:p w:rsidR="00CB5072" w:rsidRPr="00F35EF7" w:rsidRDefault="00CB5072" w:rsidP="00EE0AE7">
            <w:pPr>
              <w:jc w:val="both"/>
              <w:rPr>
                <w:lang w:val="ro-RO"/>
              </w:rPr>
            </w:pPr>
            <w:r w:rsidRPr="00F35EF7">
              <w:rPr>
                <w:lang w:val="ro-RO"/>
              </w:rPr>
              <w:t>3.7025</w:t>
            </w:r>
          </w:p>
        </w:tc>
        <w:tc>
          <w:tcPr>
            <w:tcW w:w="927" w:type="dxa"/>
            <w:vAlign w:val="center"/>
          </w:tcPr>
          <w:p w:rsidR="00CB5072" w:rsidRPr="00F35EF7" w:rsidRDefault="00CB5072" w:rsidP="00EE0AE7">
            <w:pPr>
              <w:jc w:val="both"/>
              <w:rPr>
                <w:lang w:val="ro-RO"/>
              </w:rPr>
            </w:pPr>
            <w:r w:rsidRPr="00F35EF7">
              <w:rPr>
                <w:lang w:val="ro-RO"/>
              </w:rPr>
              <w:t>0.15</w:t>
            </w:r>
          </w:p>
        </w:tc>
        <w:tc>
          <w:tcPr>
            <w:tcW w:w="928" w:type="dxa"/>
            <w:vAlign w:val="center"/>
          </w:tcPr>
          <w:p w:rsidR="00CB5072" w:rsidRPr="00F35EF7" w:rsidRDefault="00CB5072" w:rsidP="00EE0AE7">
            <w:pPr>
              <w:jc w:val="both"/>
              <w:rPr>
                <w:lang w:val="ro-RO"/>
              </w:rPr>
            </w:pPr>
            <w:r w:rsidRPr="00F35EF7">
              <w:rPr>
                <w:lang w:val="ro-RO"/>
              </w:rPr>
              <w:t>0.12</w:t>
            </w:r>
          </w:p>
        </w:tc>
        <w:tc>
          <w:tcPr>
            <w:tcW w:w="928" w:type="dxa"/>
            <w:vAlign w:val="center"/>
          </w:tcPr>
          <w:p w:rsidR="00CB5072" w:rsidRPr="00F35EF7" w:rsidRDefault="00CB5072" w:rsidP="00EE0AE7">
            <w:pPr>
              <w:jc w:val="both"/>
              <w:rPr>
                <w:lang w:val="ro-RO"/>
              </w:rPr>
            </w:pPr>
            <w:r w:rsidRPr="00F35EF7">
              <w:rPr>
                <w:lang w:val="ro-RO"/>
              </w:rPr>
              <w:t>0.05</w:t>
            </w:r>
          </w:p>
        </w:tc>
        <w:tc>
          <w:tcPr>
            <w:tcW w:w="928" w:type="dxa"/>
            <w:vAlign w:val="center"/>
          </w:tcPr>
          <w:p w:rsidR="00CB5072" w:rsidRPr="00F35EF7" w:rsidRDefault="00CB5072" w:rsidP="00EE0AE7">
            <w:pPr>
              <w:jc w:val="both"/>
              <w:rPr>
                <w:lang w:val="ro-RO"/>
              </w:rPr>
            </w:pPr>
            <w:r w:rsidRPr="00F35EF7">
              <w:rPr>
                <w:lang w:val="ro-RO"/>
              </w:rPr>
              <w:t>0.06</w:t>
            </w:r>
          </w:p>
        </w:tc>
        <w:tc>
          <w:tcPr>
            <w:tcW w:w="928" w:type="dxa"/>
            <w:vAlign w:val="center"/>
          </w:tcPr>
          <w:p w:rsidR="00CB5072" w:rsidRPr="00F35EF7" w:rsidRDefault="00CB5072" w:rsidP="00EE0AE7">
            <w:pPr>
              <w:jc w:val="both"/>
              <w:rPr>
                <w:lang w:val="ro-RO"/>
              </w:rPr>
            </w:pPr>
            <w:r w:rsidRPr="00F35EF7">
              <w:rPr>
                <w:lang w:val="ro-RO"/>
              </w:rPr>
              <w:t>0.013</w:t>
            </w:r>
          </w:p>
        </w:tc>
        <w:tc>
          <w:tcPr>
            <w:tcW w:w="1302" w:type="dxa"/>
            <w:vAlign w:val="center"/>
          </w:tcPr>
          <w:p w:rsidR="00CB5072" w:rsidRPr="00F35EF7" w:rsidRDefault="00CB5072" w:rsidP="00EE0AE7">
            <w:pPr>
              <w:jc w:val="both"/>
              <w:rPr>
                <w:lang w:val="ro-RO"/>
              </w:rPr>
            </w:pPr>
            <w:r w:rsidRPr="00F35EF7">
              <w:rPr>
                <w:lang w:val="ro-RO"/>
              </w:rPr>
              <w:t>Rest</w:t>
            </w:r>
          </w:p>
        </w:tc>
      </w:tr>
      <w:tr w:rsidR="00CB5072" w:rsidRPr="00F35EF7" w:rsidTr="00523C58">
        <w:trPr>
          <w:trHeight w:val="348"/>
        </w:trPr>
        <w:tc>
          <w:tcPr>
            <w:tcW w:w="910" w:type="dxa"/>
            <w:vAlign w:val="center"/>
          </w:tcPr>
          <w:p w:rsidR="00CB5072" w:rsidRPr="00F35EF7" w:rsidRDefault="00CB5072" w:rsidP="00EE0AE7">
            <w:pPr>
              <w:jc w:val="both"/>
              <w:rPr>
                <w:lang w:val="ro-RO"/>
              </w:rPr>
            </w:pPr>
            <w:r w:rsidRPr="00F35EF7">
              <w:rPr>
                <w:lang w:val="ro-RO"/>
              </w:rPr>
              <w:t>Ti 2</w:t>
            </w:r>
          </w:p>
        </w:tc>
        <w:tc>
          <w:tcPr>
            <w:tcW w:w="1080" w:type="dxa"/>
            <w:vAlign w:val="center"/>
          </w:tcPr>
          <w:p w:rsidR="00CB5072" w:rsidRPr="00F35EF7" w:rsidRDefault="00CB5072" w:rsidP="00EE0AE7">
            <w:pPr>
              <w:jc w:val="both"/>
              <w:rPr>
                <w:lang w:val="ro-RO"/>
              </w:rPr>
            </w:pPr>
            <w:r w:rsidRPr="00F35EF7">
              <w:rPr>
                <w:lang w:val="ro-RO"/>
              </w:rPr>
              <w:t>3.7035</w:t>
            </w:r>
          </w:p>
        </w:tc>
        <w:tc>
          <w:tcPr>
            <w:tcW w:w="927" w:type="dxa"/>
            <w:vAlign w:val="center"/>
          </w:tcPr>
          <w:p w:rsidR="00CB5072" w:rsidRPr="00F35EF7" w:rsidRDefault="00CB5072" w:rsidP="00EE0AE7">
            <w:pPr>
              <w:jc w:val="both"/>
              <w:rPr>
                <w:lang w:val="ro-RO"/>
              </w:rPr>
            </w:pPr>
            <w:r w:rsidRPr="00F35EF7">
              <w:rPr>
                <w:lang w:val="ro-RO"/>
              </w:rPr>
              <w:t>0.20</w:t>
            </w:r>
          </w:p>
        </w:tc>
        <w:tc>
          <w:tcPr>
            <w:tcW w:w="928" w:type="dxa"/>
            <w:vAlign w:val="center"/>
          </w:tcPr>
          <w:p w:rsidR="00CB5072" w:rsidRPr="00F35EF7" w:rsidRDefault="00CB5072" w:rsidP="00EE0AE7">
            <w:pPr>
              <w:jc w:val="both"/>
              <w:rPr>
                <w:lang w:val="ro-RO"/>
              </w:rPr>
            </w:pPr>
            <w:r w:rsidRPr="00F35EF7">
              <w:rPr>
                <w:lang w:val="ro-RO"/>
              </w:rPr>
              <w:t>0.18</w:t>
            </w:r>
          </w:p>
        </w:tc>
        <w:tc>
          <w:tcPr>
            <w:tcW w:w="928" w:type="dxa"/>
            <w:vAlign w:val="center"/>
          </w:tcPr>
          <w:p w:rsidR="00CB5072" w:rsidRPr="00F35EF7" w:rsidRDefault="00CB5072" w:rsidP="00EE0AE7">
            <w:pPr>
              <w:jc w:val="both"/>
              <w:rPr>
                <w:lang w:val="ro-RO"/>
              </w:rPr>
            </w:pPr>
            <w:r w:rsidRPr="00F35EF7">
              <w:rPr>
                <w:lang w:val="ro-RO"/>
              </w:rPr>
              <w:t>0.05</w:t>
            </w:r>
          </w:p>
        </w:tc>
        <w:tc>
          <w:tcPr>
            <w:tcW w:w="928" w:type="dxa"/>
            <w:vAlign w:val="center"/>
          </w:tcPr>
          <w:p w:rsidR="00CB5072" w:rsidRPr="00F35EF7" w:rsidRDefault="00CB5072" w:rsidP="00EE0AE7">
            <w:pPr>
              <w:jc w:val="both"/>
              <w:rPr>
                <w:lang w:val="ro-RO"/>
              </w:rPr>
            </w:pPr>
            <w:r w:rsidRPr="00F35EF7">
              <w:rPr>
                <w:lang w:val="ro-RO"/>
              </w:rPr>
              <w:t>0.06</w:t>
            </w:r>
          </w:p>
        </w:tc>
        <w:tc>
          <w:tcPr>
            <w:tcW w:w="928" w:type="dxa"/>
            <w:vAlign w:val="center"/>
          </w:tcPr>
          <w:p w:rsidR="00CB5072" w:rsidRPr="00F35EF7" w:rsidRDefault="00CB5072" w:rsidP="00EE0AE7">
            <w:pPr>
              <w:jc w:val="both"/>
              <w:rPr>
                <w:lang w:val="ro-RO"/>
              </w:rPr>
            </w:pPr>
            <w:r w:rsidRPr="00F35EF7">
              <w:rPr>
                <w:lang w:val="ro-RO"/>
              </w:rPr>
              <w:t>0.013</w:t>
            </w:r>
          </w:p>
        </w:tc>
        <w:tc>
          <w:tcPr>
            <w:tcW w:w="1302" w:type="dxa"/>
            <w:vAlign w:val="center"/>
          </w:tcPr>
          <w:p w:rsidR="00CB5072" w:rsidRPr="00F35EF7" w:rsidRDefault="00CB5072" w:rsidP="00EE0AE7">
            <w:pPr>
              <w:jc w:val="both"/>
              <w:rPr>
                <w:lang w:val="ro-RO"/>
              </w:rPr>
            </w:pPr>
            <w:r w:rsidRPr="00F35EF7">
              <w:rPr>
                <w:lang w:val="ro-RO"/>
              </w:rPr>
              <w:t>Rest</w:t>
            </w:r>
          </w:p>
        </w:tc>
      </w:tr>
      <w:tr w:rsidR="00CB5072" w:rsidRPr="00F35EF7" w:rsidTr="00523C58">
        <w:trPr>
          <w:trHeight w:val="348"/>
        </w:trPr>
        <w:tc>
          <w:tcPr>
            <w:tcW w:w="910" w:type="dxa"/>
            <w:vAlign w:val="center"/>
          </w:tcPr>
          <w:p w:rsidR="00CB5072" w:rsidRPr="00F35EF7" w:rsidRDefault="00CB5072" w:rsidP="00EE0AE7">
            <w:pPr>
              <w:jc w:val="both"/>
              <w:rPr>
                <w:lang w:val="ro-RO"/>
              </w:rPr>
            </w:pPr>
            <w:r w:rsidRPr="00F35EF7">
              <w:rPr>
                <w:lang w:val="ro-RO"/>
              </w:rPr>
              <w:t>Ti 3</w:t>
            </w:r>
          </w:p>
        </w:tc>
        <w:tc>
          <w:tcPr>
            <w:tcW w:w="1080" w:type="dxa"/>
            <w:vAlign w:val="center"/>
          </w:tcPr>
          <w:p w:rsidR="00CB5072" w:rsidRPr="00F35EF7" w:rsidRDefault="00CB5072" w:rsidP="00EE0AE7">
            <w:pPr>
              <w:jc w:val="both"/>
              <w:rPr>
                <w:lang w:val="ro-RO"/>
              </w:rPr>
            </w:pPr>
            <w:r w:rsidRPr="00F35EF7">
              <w:rPr>
                <w:lang w:val="ro-RO"/>
              </w:rPr>
              <w:t>3.7055</w:t>
            </w:r>
          </w:p>
        </w:tc>
        <w:tc>
          <w:tcPr>
            <w:tcW w:w="927" w:type="dxa"/>
            <w:vAlign w:val="center"/>
          </w:tcPr>
          <w:p w:rsidR="00CB5072" w:rsidRPr="00F35EF7" w:rsidRDefault="00CB5072" w:rsidP="00EE0AE7">
            <w:pPr>
              <w:jc w:val="both"/>
              <w:rPr>
                <w:lang w:val="ro-RO"/>
              </w:rPr>
            </w:pPr>
            <w:r w:rsidRPr="00F35EF7">
              <w:rPr>
                <w:lang w:val="ro-RO"/>
              </w:rPr>
              <w:t>0.25</w:t>
            </w:r>
          </w:p>
        </w:tc>
        <w:tc>
          <w:tcPr>
            <w:tcW w:w="928" w:type="dxa"/>
            <w:vAlign w:val="center"/>
          </w:tcPr>
          <w:p w:rsidR="00CB5072" w:rsidRPr="00F35EF7" w:rsidRDefault="00CB5072" w:rsidP="00EE0AE7">
            <w:pPr>
              <w:jc w:val="both"/>
              <w:rPr>
                <w:lang w:val="ro-RO"/>
              </w:rPr>
            </w:pPr>
            <w:r w:rsidRPr="00F35EF7">
              <w:rPr>
                <w:lang w:val="ro-RO"/>
              </w:rPr>
              <w:t>0.25</w:t>
            </w:r>
          </w:p>
        </w:tc>
        <w:tc>
          <w:tcPr>
            <w:tcW w:w="928" w:type="dxa"/>
            <w:vAlign w:val="center"/>
          </w:tcPr>
          <w:p w:rsidR="00CB5072" w:rsidRPr="00F35EF7" w:rsidRDefault="00CB5072" w:rsidP="00EE0AE7">
            <w:pPr>
              <w:jc w:val="both"/>
              <w:rPr>
                <w:lang w:val="ro-RO"/>
              </w:rPr>
            </w:pPr>
            <w:r w:rsidRPr="00F35EF7">
              <w:rPr>
                <w:lang w:val="ro-RO"/>
              </w:rPr>
              <w:t>0.05</w:t>
            </w:r>
          </w:p>
        </w:tc>
        <w:tc>
          <w:tcPr>
            <w:tcW w:w="928" w:type="dxa"/>
            <w:vAlign w:val="center"/>
          </w:tcPr>
          <w:p w:rsidR="00CB5072" w:rsidRPr="00F35EF7" w:rsidRDefault="00CB5072" w:rsidP="00EE0AE7">
            <w:pPr>
              <w:jc w:val="both"/>
              <w:rPr>
                <w:lang w:val="ro-RO"/>
              </w:rPr>
            </w:pPr>
            <w:r w:rsidRPr="00F35EF7">
              <w:rPr>
                <w:lang w:val="ro-RO"/>
              </w:rPr>
              <w:t>0.06</w:t>
            </w:r>
          </w:p>
        </w:tc>
        <w:tc>
          <w:tcPr>
            <w:tcW w:w="928" w:type="dxa"/>
            <w:vAlign w:val="center"/>
          </w:tcPr>
          <w:p w:rsidR="00CB5072" w:rsidRPr="00F35EF7" w:rsidRDefault="00CB5072" w:rsidP="00EE0AE7">
            <w:pPr>
              <w:jc w:val="both"/>
              <w:rPr>
                <w:lang w:val="ro-RO"/>
              </w:rPr>
            </w:pPr>
            <w:r w:rsidRPr="00F35EF7">
              <w:rPr>
                <w:lang w:val="ro-RO"/>
              </w:rPr>
              <w:t>0.013</w:t>
            </w:r>
          </w:p>
        </w:tc>
        <w:tc>
          <w:tcPr>
            <w:tcW w:w="1302" w:type="dxa"/>
            <w:vAlign w:val="center"/>
          </w:tcPr>
          <w:p w:rsidR="00CB5072" w:rsidRPr="00F35EF7" w:rsidRDefault="00CB5072" w:rsidP="00EE0AE7">
            <w:pPr>
              <w:jc w:val="both"/>
              <w:rPr>
                <w:lang w:val="ro-RO"/>
              </w:rPr>
            </w:pPr>
            <w:r w:rsidRPr="00F35EF7">
              <w:rPr>
                <w:lang w:val="ro-RO"/>
              </w:rPr>
              <w:t>Rest</w:t>
            </w:r>
          </w:p>
        </w:tc>
      </w:tr>
      <w:tr w:rsidR="00CB5072" w:rsidRPr="00F35EF7" w:rsidTr="00523C58">
        <w:trPr>
          <w:trHeight w:val="348"/>
        </w:trPr>
        <w:tc>
          <w:tcPr>
            <w:tcW w:w="910" w:type="dxa"/>
            <w:vAlign w:val="center"/>
          </w:tcPr>
          <w:p w:rsidR="00CB5072" w:rsidRPr="00F35EF7" w:rsidRDefault="00CB5072" w:rsidP="00EE0AE7">
            <w:pPr>
              <w:jc w:val="both"/>
              <w:rPr>
                <w:lang w:val="ro-RO"/>
              </w:rPr>
            </w:pPr>
            <w:r w:rsidRPr="00F35EF7">
              <w:rPr>
                <w:lang w:val="ro-RO"/>
              </w:rPr>
              <w:t>Ti 4</w:t>
            </w:r>
          </w:p>
        </w:tc>
        <w:tc>
          <w:tcPr>
            <w:tcW w:w="1080" w:type="dxa"/>
            <w:vAlign w:val="center"/>
          </w:tcPr>
          <w:p w:rsidR="00CB5072" w:rsidRPr="00F35EF7" w:rsidRDefault="00CB5072" w:rsidP="00EE0AE7">
            <w:pPr>
              <w:jc w:val="both"/>
              <w:rPr>
                <w:lang w:val="ro-RO"/>
              </w:rPr>
            </w:pPr>
            <w:r w:rsidRPr="00F35EF7">
              <w:rPr>
                <w:lang w:val="ro-RO"/>
              </w:rPr>
              <w:t>3.7065</w:t>
            </w:r>
          </w:p>
        </w:tc>
        <w:tc>
          <w:tcPr>
            <w:tcW w:w="927" w:type="dxa"/>
            <w:vAlign w:val="center"/>
          </w:tcPr>
          <w:p w:rsidR="00CB5072" w:rsidRPr="00F35EF7" w:rsidRDefault="00CB5072" w:rsidP="00EE0AE7">
            <w:pPr>
              <w:jc w:val="both"/>
              <w:rPr>
                <w:lang w:val="ro-RO"/>
              </w:rPr>
            </w:pPr>
            <w:r w:rsidRPr="00F35EF7">
              <w:rPr>
                <w:lang w:val="ro-RO"/>
              </w:rPr>
              <w:t>0.30</w:t>
            </w:r>
          </w:p>
        </w:tc>
        <w:tc>
          <w:tcPr>
            <w:tcW w:w="928" w:type="dxa"/>
            <w:vAlign w:val="center"/>
          </w:tcPr>
          <w:p w:rsidR="00CB5072" w:rsidRPr="00F35EF7" w:rsidRDefault="00CB5072" w:rsidP="00EE0AE7">
            <w:pPr>
              <w:jc w:val="both"/>
              <w:rPr>
                <w:lang w:val="ro-RO"/>
              </w:rPr>
            </w:pPr>
            <w:r w:rsidRPr="00F35EF7">
              <w:rPr>
                <w:lang w:val="ro-RO"/>
              </w:rPr>
              <w:t>0.35</w:t>
            </w:r>
          </w:p>
        </w:tc>
        <w:tc>
          <w:tcPr>
            <w:tcW w:w="928" w:type="dxa"/>
            <w:vAlign w:val="center"/>
          </w:tcPr>
          <w:p w:rsidR="00CB5072" w:rsidRPr="00F35EF7" w:rsidRDefault="00CB5072" w:rsidP="00EE0AE7">
            <w:pPr>
              <w:jc w:val="both"/>
              <w:rPr>
                <w:lang w:val="ro-RO"/>
              </w:rPr>
            </w:pPr>
            <w:r w:rsidRPr="00F35EF7">
              <w:rPr>
                <w:lang w:val="ro-RO"/>
              </w:rPr>
              <w:t>0.05</w:t>
            </w:r>
          </w:p>
        </w:tc>
        <w:tc>
          <w:tcPr>
            <w:tcW w:w="928" w:type="dxa"/>
            <w:vAlign w:val="center"/>
          </w:tcPr>
          <w:p w:rsidR="00CB5072" w:rsidRPr="00F35EF7" w:rsidRDefault="00CB5072" w:rsidP="00EE0AE7">
            <w:pPr>
              <w:jc w:val="both"/>
              <w:rPr>
                <w:lang w:val="ro-RO"/>
              </w:rPr>
            </w:pPr>
            <w:r w:rsidRPr="00F35EF7">
              <w:rPr>
                <w:lang w:val="ro-RO"/>
              </w:rPr>
              <w:t>0.06</w:t>
            </w:r>
          </w:p>
        </w:tc>
        <w:tc>
          <w:tcPr>
            <w:tcW w:w="928" w:type="dxa"/>
            <w:vAlign w:val="center"/>
          </w:tcPr>
          <w:p w:rsidR="00CB5072" w:rsidRPr="00F35EF7" w:rsidRDefault="00CB5072" w:rsidP="00EE0AE7">
            <w:pPr>
              <w:jc w:val="both"/>
              <w:rPr>
                <w:lang w:val="ro-RO"/>
              </w:rPr>
            </w:pPr>
            <w:r w:rsidRPr="00F35EF7">
              <w:rPr>
                <w:lang w:val="ro-RO"/>
              </w:rPr>
              <w:t>0.013</w:t>
            </w:r>
          </w:p>
        </w:tc>
        <w:tc>
          <w:tcPr>
            <w:tcW w:w="1302" w:type="dxa"/>
            <w:vAlign w:val="center"/>
          </w:tcPr>
          <w:p w:rsidR="00CB5072" w:rsidRPr="00F35EF7" w:rsidRDefault="00CB5072" w:rsidP="00EE0AE7">
            <w:pPr>
              <w:jc w:val="both"/>
              <w:rPr>
                <w:lang w:val="ro-RO"/>
              </w:rPr>
            </w:pPr>
            <w:r w:rsidRPr="00F35EF7">
              <w:rPr>
                <w:lang w:val="ro-RO"/>
              </w:rPr>
              <w:t>Rest</w:t>
            </w:r>
          </w:p>
        </w:tc>
      </w:tr>
    </w:tbl>
    <w:p w:rsidR="00CB5072" w:rsidRPr="00F35EF7" w:rsidRDefault="00CB5072" w:rsidP="00EE0AE7">
      <w:pPr>
        <w:jc w:val="both"/>
        <w:rPr>
          <w:lang w:val="ro-RO"/>
        </w:rPr>
      </w:pPr>
    </w:p>
    <w:p w:rsidR="00CB5072" w:rsidRPr="00F35EF7" w:rsidRDefault="00CB5072" w:rsidP="00A04961">
      <w:pPr>
        <w:ind w:firstLine="720"/>
        <w:jc w:val="both"/>
        <w:rPr>
          <w:lang w:val="ro-RO"/>
        </w:rPr>
      </w:pPr>
      <w:r w:rsidRPr="00F35EF7">
        <w:rPr>
          <w:lang w:val="ro-RO"/>
        </w:rPr>
        <w:t xml:space="preserve">În cursul anilor s-a încercat utilizarea unui număr </w:t>
      </w:r>
      <w:r w:rsidR="00CF5848" w:rsidRPr="00F35EF7">
        <w:rPr>
          <w:lang w:val="ro-RO"/>
        </w:rPr>
        <w:t>mare</w:t>
      </w:r>
      <w:r w:rsidRPr="00F35EF7">
        <w:rPr>
          <w:lang w:val="ro-RO"/>
        </w:rPr>
        <w:t xml:space="preserve"> de materiale pentru confecţionarea implanturilor, din care au </w:t>
      </w:r>
      <w:r w:rsidR="00A04961" w:rsidRPr="00F35EF7">
        <w:rPr>
          <w:lang w:val="ro-RO"/>
        </w:rPr>
        <w:t>rezistat</w:t>
      </w:r>
      <w:r w:rsidRPr="00F35EF7">
        <w:rPr>
          <w:lang w:val="ro-RO"/>
        </w:rPr>
        <w:t xml:space="preserve"> doar câteva, anume acelea care posedă anumite proprietăţi obligatorii ce se impun în vederea obţinerii unui succes pe termen lung.</w:t>
      </w:r>
    </w:p>
    <w:p w:rsidR="00CB5072" w:rsidRPr="00F35EF7" w:rsidRDefault="00CB5072" w:rsidP="00A04961">
      <w:pPr>
        <w:ind w:firstLine="720"/>
        <w:jc w:val="both"/>
        <w:rPr>
          <w:lang w:val="ro-RO"/>
        </w:rPr>
      </w:pPr>
      <w:r w:rsidRPr="00F35EF7">
        <w:rPr>
          <w:lang w:val="ro-RO"/>
        </w:rPr>
        <w:t>O condiţie obligatorie impusă tuturor biomaterialelor este asigurarea lipsei de nocivitate locală şi generală. Trebuie evitate materialele care au componente toxice, cancerigene, alergice şi/sau radioactive. În general, biomaterialele trebuie să fie compatibile din punct de vedere biologic, mecanic, funcţional, rezistente la coroziune şi să se adapteze uşor unor tehnologii clinice şi de laborator [</w:t>
      </w:r>
      <w:r w:rsidR="00A04961" w:rsidRPr="00F35EF7">
        <w:rPr>
          <w:lang w:val="ro-RO"/>
        </w:rPr>
        <w:t>1</w:t>
      </w:r>
      <w:r w:rsidR="00CE7C31" w:rsidRPr="00F35EF7">
        <w:rPr>
          <w:lang w:val="ro-RO"/>
        </w:rPr>
        <w:t>0</w:t>
      </w:r>
      <w:r w:rsidRPr="00F35EF7">
        <w:rPr>
          <w:lang w:val="ro-RO"/>
        </w:rPr>
        <w:t>].</w:t>
      </w:r>
    </w:p>
    <w:p w:rsidR="00CB5072" w:rsidRPr="00F35EF7" w:rsidRDefault="00CB5072" w:rsidP="00A04961">
      <w:pPr>
        <w:pStyle w:val="BodyTextIndent"/>
        <w:spacing w:after="0"/>
        <w:ind w:left="0" w:firstLine="720"/>
        <w:jc w:val="both"/>
      </w:pPr>
      <w:r w:rsidRPr="00F35EF7">
        <w:t>Branemark [</w:t>
      </w:r>
      <w:r w:rsidR="00A04961" w:rsidRPr="00F35EF7">
        <w:t>7</w:t>
      </w:r>
      <w:r w:rsidRPr="00F35EF7">
        <w:t xml:space="preserve">] a demonstrat că stratul de oxid de titan </w:t>
      </w:r>
      <w:proofErr w:type="gramStart"/>
      <w:r w:rsidRPr="00F35EF7">
        <w:t>ce</w:t>
      </w:r>
      <w:proofErr w:type="gramEnd"/>
      <w:r w:rsidRPr="00F35EF7">
        <w:t xml:space="preserve"> acoperă suprafaţa titanului pur, stabileşte o legătură bivalentă la nivel molecular cu elementele tisulare înconjurătoare, dovedind în felul acesta calităţile sale de biomaterial. Pentru a realiza acest fenomen, titanul trebui</w:t>
      </w:r>
      <w:r w:rsidR="00A04961" w:rsidRPr="00F35EF7">
        <w:t>e</w:t>
      </w:r>
      <w:r w:rsidRPr="00F35EF7">
        <w:t xml:space="preserve"> </w:t>
      </w:r>
      <w:proofErr w:type="gramStart"/>
      <w:r w:rsidRPr="00F35EF7">
        <w:t>să</w:t>
      </w:r>
      <w:proofErr w:type="gramEnd"/>
      <w:r w:rsidRPr="00F35EF7">
        <w:t xml:space="preserve"> fie pur, să nu intre în contact cu alte metale, mai ales în mediile biologice, pentru a nu se ajunge la coroziune şi toxicitate celulară locală. Titanul </w:t>
      </w:r>
      <w:proofErr w:type="gramStart"/>
      <w:r w:rsidRPr="00F35EF7">
        <w:t>este</w:t>
      </w:r>
      <w:proofErr w:type="gramEnd"/>
      <w:r w:rsidRPr="00F35EF7">
        <w:t xml:space="preserve"> ut</w:t>
      </w:r>
      <w:r w:rsidR="00CF5848" w:rsidRPr="00F35EF7">
        <w:t>ilizat ca biomaterial de peste 4</w:t>
      </w:r>
      <w:r w:rsidRPr="00F35EF7">
        <w:t>0 de ani cu rezultate foarte bune, rezultate dovedite atât experimental cât şi clinic.</w:t>
      </w:r>
    </w:p>
    <w:p w:rsidR="00CB5072" w:rsidRPr="00F35EF7" w:rsidRDefault="009E412B" w:rsidP="00EE0AE7">
      <w:pPr>
        <w:jc w:val="both"/>
      </w:pPr>
      <w:r w:rsidRPr="00F35EF7">
        <w:rPr>
          <w:lang w:val="ro-RO"/>
        </w:rPr>
        <w:tab/>
      </w:r>
      <w:r w:rsidR="00CB5072" w:rsidRPr="00F35EF7">
        <w:t>Calităţile mecanice şi biologice ale implanturilor din titan creează, printre altele, şi avantaje specifice, cum ar fi [1</w:t>
      </w:r>
      <w:r w:rsidR="00CE7C31" w:rsidRPr="00F35EF7">
        <w:t>0</w:t>
      </w:r>
      <w:r w:rsidR="00CB5072" w:rsidRPr="00F35EF7">
        <w:t>]:</w:t>
      </w:r>
    </w:p>
    <w:p w:rsidR="00CB5072" w:rsidRPr="00F35EF7" w:rsidRDefault="009E412B" w:rsidP="00EE0AE7">
      <w:pPr>
        <w:pStyle w:val="BodyTextIndent"/>
        <w:spacing w:after="0"/>
        <w:ind w:left="0"/>
        <w:jc w:val="both"/>
      </w:pPr>
      <w:r w:rsidRPr="00F35EF7">
        <w:t xml:space="preserve">- </w:t>
      </w:r>
      <w:proofErr w:type="gramStart"/>
      <w:r w:rsidR="00CB5072" w:rsidRPr="00F35EF7">
        <w:t>operaţia</w:t>
      </w:r>
      <w:proofErr w:type="gramEnd"/>
      <w:r w:rsidR="00CB5072" w:rsidRPr="00F35EF7">
        <w:t xml:space="preserve"> se efectu</w:t>
      </w:r>
      <w:r w:rsidRPr="00F35EF7">
        <w:t>e</w:t>
      </w:r>
      <w:r w:rsidR="00CB5072" w:rsidRPr="00F35EF7">
        <w:t>a</w:t>
      </w:r>
      <w:r w:rsidRPr="00F35EF7">
        <w:t>ză</w:t>
      </w:r>
      <w:r w:rsidR="00CB5072" w:rsidRPr="00F35EF7">
        <w:t xml:space="preserve"> la vedere;</w:t>
      </w:r>
    </w:p>
    <w:p w:rsidR="00CB5072" w:rsidRPr="00F35EF7" w:rsidRDefault="009E412B" w:rsidP="00EE0AE7">
      <w:pPr>
        <w:pStyle w:val="BodyTextIndent"/>
        <w:spacing w:after="0"/>
        <w:ind w:left="0"/>
        <w:jc w:val="both"/>
      </w:pPr>
      <w:r w:rsidRPr="00F35EF7">
        <w:t xml:space="preserve">- </w:t>
      </w:r>
      <w:proofErr w:type="gramStart"/>
      <w:r w:rsidR="00CB5072" w:rsidRPr="00F35EF7">
        <w:t>frezajul</w:t>
      </w:r>
      <w:proofErr w:type="gramEnd"/>
      <w:r w:rsidR="00CB5072" w:rsidRPr="00F35EF7">
        <w:t xml:space="preserve"> se face cu răcire locală evitându-se creşterea temperaturii la peste 37</w:t>
      </w:r>
      <w:r w:rsidR="00CB5072" w:rsidRPr="00F35EF7">
        <w:sym w:font="Symbol" w:char="F0B0"/>
      </w:r>
      <w:r w:rsidR="00CB5072" w:rsidRPr="00F35EF7">
        <w:t>C;</w:t>
      </w:r>
    </w:p>
    <w:p w:rsidR="00CB5072" w:rsidRPr="00F35EF7" w:rsidRDefault="009E412B" w:rsidP="00EE0AE7">
      <w:pPr>
        <w:pStyle w:val="BodyTextIndent"/>
        <w:spacing w:after="0"/>
        <w:ind w:left="0"/>
        <w:jc w:val="both"/>
      </w:pPr>
      <w:r w:rsidRPr="00F35EF7">
        <w:t xml:space="preserve">- </w:t>
      </w:r>
      <w:proofErr w:type="gramStart"/>
      <w:r w:rsidR="00CB5072" w:rsidRPr="00F35EF7">
        <w:t>frezele</w:t>
      </w:r>
      <w:proofErr w:type="gramEnd"/>
      <w:r w:rsidR="00CB5072" w:rsidRPr="00F35EF7">
        <w:t xml:space="preserve"> din titan evită contaminările locale cu alte metale şi, deci, apariţia coroziunii cu afectarea toxică tisulară locală;</w:t>
      </w:r>
    </w:p>
    <w:p w:rsidR="00CB5072" w:rsidRPr="00F35EF7" w:rsidRDefault="009E412B" w:rsidP="00EE0AE7">
      <w:pPr>
        <w:pStyle w:val="BodyTextIndent"/>
        <w:spacing w:after="0"/>
        <w:ind w:left="0"/>
        <w:jc w:val="both"/>
      </w:pPr>
      <w:r w:rsidRPr="00F35EF7">
        <w:t xml:space="preserve">- </w:t>
      </w:r>
      <w:proofErr w:type="gramStart"/>
      <w:r w:rsidR="00CB5072" w:rsidRPr="00F35EF7">
        <w:t>crearea</w:t>
      </w:r>
      <w:proofErr w:type="gramEnd"/>
      <w:r w:rsidR="00CB5072" w:rsidRPr="00F35EF7">
        <w:t xml:space="preserve"> unei forme exacte a neoalveolei;</w:t>
      </w:r>
    </w:p>
    <w:p w:rsidR="00CB5072" w:rsidRPr="00F35EF7" w:rsidRDefault="009E412B" w:rsidP="00EE0AE7">
      <w:pPr>
        <w:pStyle w:val="BodyTextIndent"/>
        <w:spacing w:after="0"/>
        <w:ind w:left="0"/>
        <w:jc w:val="both"/>
      </w:pPr>
      <w:r w:rsidRPr="00F35EF7">
        <w:t xml:space="preserve">- </w:t>
      </w:r>
      <w:proofErr w:type="gramStart"/>
      <w:r w:rsidR="00CB5072" w:rsidRPr="00F35EF7">
        <w:t>actul</w:t>
      </w:r>
      <w:proofErr w:type="gramEnd"/>
      <w:r w:rsidR="00CB5072" w:rsidRPr="00F35EF7">
        <w:t xml:space="preserve"> chirurgical este foarte puţin traumatizant;</w:t>
      </w:r>
    </w:p>
    <w:p w:rsidR="00CB5072" w:rsidRPr="00F35EF7" w:rsidRDefault="009E412B" w:rsidP="00EE0AE7">
      <w:pPr>
        <w:pStyle w:val="BodyTextIndent"/>
        <w:spacing w:after="0"/>
        <w:ind w:left="0"/>
        <w:jc w:val="both"/>
      </w:pPr>
      <w:r w:rsidRPr="00F35EF7">
        <w:t xml:space="preserve">- </w:t>
      </w:r>
      <w:proofErr w:type="gramStart"/>
      <w:r w:rsidR="00CB5072" w:rsidRPr="00F35EF7">
        <w:t>timpul</w:t>
      </w:r>
      <w:proofErr w:type="gramEnd"/>
      <w:r w:rsidR="00CB5072" w:rsidRPr="00F35EF7">
        <w:t xml:space="preserve"> intervenţiei se reduce datorită neimpunerii unei atenţii deosebite în a nu atinge instrumentele între ele pentru a nu se contamina, toate fiind din titan.</w:t>
      </w:r>
    </w:p>
    <w:p w:rsidR="00CB5072" w:rsidRPr="00F35EF7" w:rsidRDefault="00CB5072" w:rsidP="00CE7C31">
      <w:pPr>
        <w:pStyle w:val="BodyTextIndent"/>
        <w:spacing w:after="0"/>
        <w:ind w:left="0" w:firstLine="720"/>
        <w:jc w:val="both"/>
      </w:pPr>
      <w:r w:rsidRPr="00F35EF7">
        <w:t>La rândul său, producerea instrumentarului</w:t>
      </w:r>
      <w:r w:rsidR="00D4119D" w:rsidRPr="00F35EF7">
        <w:t xml:space="preserve"> de inserție</w:t>
      </w:r>
      <w:r w:rsidRPr="00F35EF7">
        <w:t xml:space="preserve"> din titan trebuie </w:t>
      </w:r>
      <w:proofErr w:type="gramStart"/>
      <w:r w:rsidRPr="00F35EF7">
        <w:t>să</w:t>
      </w:r>
      <w:proofErr w:type="gramEnd"/>
      <w:r w:rsidRPr="00F35EF7">
        <w:t xml:space="preserve"> urmărească respectarea câtorva principii</w:t>
      </w:r>
      <w:r w:rsidR="00CE7C31" w:rsidRPr="00F35EF7">
        <w:t xml:space="preserve"> </w:t>
      </w:r>
      <w:r w:rsidRPr="00F35EF7">
        <w:t>[</w:t>
      </w:r>
      <w:r w:rsidR="00CE7C31" w:rsidRPr="00F35EF7">
        <w:t>3</w:t>
      </w:r>
      <w:r w:rsidRPr="00F35EF7">
        <w:t>]:</w:t>
      </w:r>
    </w:p>
    <w:p w:rsidR="00CB5072" w:rsidRPr="00F35EF7" w:rsidRDefault="009E412B" w:rsidP="00EE0AE7">
      <w:pPr>
        <w:pStyle w:val="BodyTextIndent"/>
        <w:spacing w:after="0"/>
        <w:ind w:left="0"/>
        <w:jc w:val="both"/>
      </w:pPr>
      <w:r w:rsidRPr="00F35EF7">
        <w:t xml:space="preserve">- </w:t>
      </w:r>
      <w:proofErr w:type="gramStart"/>
      <w:r w:rsidR="00CE7C31" w:rsidRPr="00F35EF7">
        <w:t>frezele</w:t>
      </w:r>
      <w:proofErr w:type="gramEnd"/>
      <w:r w:rsidR="00CE7C31" w:rsidRPr="00F35EF7">
        <w:t xml:space="preserve"> să fi</w:t>
      </w:r>
      <w:r w:rsidR="00CB5072" w:rsidRPr="00F35EF7">
        <w:t>e confecţion</w:t>
      </w:r>
      <w:r w:rsidR="00CE7C31" w:rsidRPr="00F35EF7">
        <w:t>at</w:t>
      </w:r>
      <w:r w:rsidR="00CB5072" w:rsidRPr="00F35EF7">
        <w:t>e din titan cât mai pur;</w:t>
      </w:r>
    </w:p>
    <w:p w:rsidR="00CB5072" w:rsidRPr="00F35EF7" w:rsidRDefault="009E412B" w:rsidP="00EE0AE7">
      <w:pPr>
        <w:pStyle w:val="BodyTextIndent"/>
        <w:spacing w:after="0"/>
        <w:ind w:left="0"/>
        <w:jc w:val="both"/>
      </w:pPr>
      <w:r w:rsidRPr="00F35EF7">
        <w:t xml:space="preserve">- </w:t>
      </w:r>
      <w:proofErr w:type="gramStart"/>
      <w:r w:rsidR="00CB5072" w:rsidRPr="00F35EF7">
        <w:t>frezele</w:t>
      </w:r>
      <w:proofErr w:type="gramEnd"/>
      <w:r w:rsidR="00CB5072" w:rsidRPr="00F35EF7">
        <w:t xml:space="preserve"> să fie foarte bine ascuţite şi calibrate;</w:t>
      </w:r>
    </w:p>
    <w:p w:rsidR="00CB5072" w:rsidRPr="00F35EF7" w:rsidRDefault="009E412B" w:rsidP="00EE0AE7">
      <w:pPr>
        <w:pStyle w:val="BodyTextIndent"/>
        <w:spacing w:after="0"/>
        <w:ind w:left="0"/>
        <w:jc w:val="both"/>
      </w:pPr>
      <w:r w:rsidRPr="00F35EF7">
        <w:t xml:space="preserve">- </w:t>
      </w:r>
      <w:proofErr w:type="gramStart"/>
      <w:r w:rsidR="00CB5072" w:rsidRPr="00F35EF7">
        <w:t>frezele</w:t>
      </w:r>
      <w:proofErr w:type="gramEnd"/>
      <w:r w:rsidR="00CB5072" w:rsidRPr="00F35EF7">
        <w:t xml:space="preserve"> să aibă răcire internă şi externă;</w:t>
      </w:r>
    </w:p>
    <w:p w:rsidR="00CB5072" w:rsidRPr="00F35EF7" w:rsidRDefault="009E412B" w:rsidP="00EE0AE7">
      <w:pPr>
        <w:pStyle w:val="BodyTextIndent"/>
        <w:spacing w:after="0"/>
        <w:ind w:left="0"/>
        <w:jc w:val="both"/>
      </w:pPr>
      <w:r w:rsidRPr="00F35EF7">
        <w:t xml:space="preserve">- </w:t>
      </w:r>
      <w:proofErr w:type="gramStart"/>
      <w:r w:rsidR="00CB5072" w:rsidRPr="00F35EF7">
        <w:t>diametrul</w:t>
      </w:r>
      <w:proofErr w:type="gramEnd"/>
      <w:r w:rsidR="00CB5072" w:rsidRPr="00F35EF7">
        <w:t xml:space="preserve"> crescător de la o freză la alta să nu depăşească 0,5 mm.</w:t>
      </w:r>
    </w:p>
    <w:p w:rsidR="00CB5072" w:rsidRPr="00F35EF7" w:rsidRDefault="00CB5072" w:rsidP="00CE7C31">
      <w:pPr>
        <w:pStyle w:val="BodyTextIndent"/>
        <w:spacing w:after="0"/>
        <w:ind w:left="0" w:firstLine="720"/>
        <w:jc w:val="both"/>
      </w:pPr>
      <w:r w:rsidRPr="00F35EF7">
        <w:t>Din punct de vedere biologic, implantul şi instrumentarul</w:t>
      </w:r>
      <w:r w:rsidR="00CE7C31" w:rsidRPr="00F35EF7">
        <w:t xml:space="preserve"> de inserție</w:t>
      </w:r>
      <w:r w:rsidRPr="00F35EF7">
        <w:t xml:space="preserve"> din titan oferă totul, în sensul că atât implantul cât şi instrumentarul sunt confecţionate din biomateriale, evitând orice posibilitate de bimetalism, </w:t>
      </w:r>
      <w:proofErr w:type="gramStart"/>
      <w:r w:rsidRPr="00F35EF7">
        <w:t>coroziune</w:t>
      </w:r>
      <w:proofErr w:type="gramEnd"/>
      <w:r w:rsidRPr="00F35EF7">
        <w:t xml:space="preserve"> şi toxicitate</w:t>
      </w:r>
      <w:r w:rsidR="00CE7C31" w:rsidRPr="00F35EF7">
        <w:t>.</w:t>
      </w:r>
    </w:p>
    <w:p w:rsidR="00CB5072" w:rsidRPr="00F35EF7" w:rsidRDefault="00CB5072" w:rsidP="00CE7C31">
      <w:pPr>
        <w:pStyle w:val="BodyTextIndent"/>
        <w:spacing w:after="0"/>
        <w:ind w:left="0" w:firstLine="720"/>
        <w:jc w:val="both"/>
      </w:pPr>
      <w:r w:rsidRPr="00F35EF7">
        <w:lastRenderedPageBreak/>
        <w:t xml:space="preserve">Se ştie că prin frezajul în os, contaminarea pereţilor neoalveolei cu particule de metal </w:t>
      </w:r>
      <w:proofErr w:type="gramStart"/>
      <w:r w:rsidRPr="00F35EF7">
        <w:t>este</w:t>
      </w:r>
      <w:proofErr w:type="gramEnd"/>
      <w:r w:rsidRPr="00F35EF7">
        <w:t xml:space="preserve"> inevitabilă, fiind una din problemele majore în implantologia orală. Multe implanturi total biocompatibile inserate în neoalveolele create cu freze din diferite metale, sunt compromise prin apariţia polimetalismelor, a coroziunii şi toxicităţii locale în urma depunerii pe pereţii neoalveolei a unor aşchii metalice desprinse din freze, care irită local, iar în contact cu implanturile generează coroziunea [1</w:t>
      </w:r>
      <w:r w:rsidR="00CE7C31" w:rsidRPr="00F35EF7">
        <w:t>1</w:t>
      </w:r>
      <w:r w:rsidRPr="00F35EF7">
        <w:t xml:space="preserve">]. La frezele din titan orice particulă rămasă în neoalveolă sub formă de oxid de titan, biocompatibil, nu </w:t>
      </w:r>
      <w:proofErr w:type="gramStart"/>
      <w:r w:rsidRPr="00F35EF7">
        <w:t>va</w:t>
      </w:r>
      <w:proofErr w:type="gramEnd"/>
      <w:r w:rsidRPr="00F35EF7">
        <w:t xml:space="preserve"> duce la reacţia de coroziune cu implantul care este tot un biomaterial.</w:t>
      </w:r>
    </w:p>
    <w:p w:rsidR="00CB5072" w:rsidRPr="00F35EF7" w:rsidRDefault="00CB5072" w:rsidP="00CE7C31">
      <w:pPr>
        <w:pStyle w:val="BodyTextIndent"/>
        <w:spacing w:after="0"/>
        <w:ind w:left="0" w:firstLine="720"/>
        <w:jc w:val="both"/>
      </w:pPr>
      <w:r w:rsidRPr="00F35EF7">
        <w:t xml:space="preserve">Redăm mai </w:t>
      </w:r>
      <w:proofErr w:type="gramStart"/>
      <w:r w:rsidRPr="00F35EF7">
        <w:t>jos</w:t>
      </w:r>
      <w:proofErr w:type="gramEnd"/>
      <w:r w:rsidRPr="00F35EF7">
        <w:t xml:space="preserve"> câteva date tehnice suplimentare care susţin confecţionarea implanturilor şi a instrumentarului din biomateriale pe bază de titan, astfel [1</w:t>
      </w:r>
      <w:r w:rsidR="00CE7C31" w:rsidRPr="00F35EF7">
        <w:t>0</w:t>
      </w:r>
      <w:r w:rsidRPr="00F35EF7">
        <w:t>]:</w:t>
      </w:r>
    </w:p>
    <w:p w:rsidR="00CB5072" w:rsidRPr="00F35EF7" w:rsidRDefault="00DA4784" w:rsidP="00EE0AE7">
      <w:pPr>
        <w:pStyle w:val="BodyTextIndent"/>
        <w:spacing w:after="0"/>
        <w:ind w:left="0"/>
        <w:jc w:val="both"/>
      </w:pPr>
      <w:r w:rsidRPr="00F35EF7">
        <w:t xml:space="preserve">- </w:t>
      </w:r>
      <w:r w:rsidR="00CB5072" w:rsidRPr="00F35EF7">
        <w:t>punctul de topire al titanului fiind la 1660</w:t>
      </w:r>
      <w:r w:rsidR="00CB5072" w:rsidRPr="00F35EF7">
        <w:sym w:font="Symbol" w:char="F0B0"/>
      </w:r>
      <w:r w:rsidR="00CB5072" w:rsidRPr="00F35EF7">
        <w:t>C acesta poate fi sterilizat fără riscuri la 300</w:t>
      </w:r>
      <w:r w:rsidR="00CB5072" w:rsidRPr="00F35EF7">
        <w:sym w:font="Symbol" w:char="F0B0"/>
      </w:r>
      <w:r w:rsidR="00CB5072" w:rsidRPr="00F35EF7">
        <w:t>C într-un sterilizator ultrarapid;</w:t>
      </w:r>
    </w:p>
    <w:p w:rsidR="00CB5072" w:rsidRPr="00F35EF7" w:rsidRDefault="00DA4784" w:rsidP="00EE0AE7">
      <w:pPr>
        <w:pStyle w:val="BodyTextIndent"/>
        <w:spacing w:after="0"/>
        <w:ind w:left="0"/>
        <w:jc w:val="both"/>
      </w:pPr>
      <w:r w:rsidRPr="00F35EF7">
        <w:t xml:space="preserve">- </w:t>
      </w:r>
      <w:proofErr w:type="gramStart"/>
      <w:r w:rsidR="00CB5072" w:rsidRPr="00F35EF7">
        <w:t>rezistenţa</w:t>
      </w:r>
      <w:proofErr w:type="gramEnd"/>
      <w:r w:rsidR="00CB5072" w:rsidRPr="00F35EF7">
        <w:t xml:space="preserve"> mecanică a titanului face ca implantul şi frezele să nu se deformeze sau să se fractureze la forţele normale aplicate;</w:t>
      </w:r>
    </w:p>
    <w:p w:rsidR="00CB5072" w:rsidRPr="00F35EF7" w:rsidRDefault="00DA4784" w:rsidP="00EE0AE7">
      <w:pPr>
        <w:pStyle w:val="BodyTextIndent"/>
        <w:spacing w:after="0"/>
        <w:ind w:left="0"/>
        <w:jc w:val="both"/>
      </w:pPr>
      <w:r w:rsidRPr="00F35EF7">
        <w:t xml:space="preserve">- </w:t>
      </w:r>
      <w:proofErr w:type="gramStart"/>
      <w:r w:rsidR="00CB5072" w:rsidRPr="00F35EF7">
        <w:t>duritatea</w:t>
      </w:r>
      <w:proofErr w:type="gramEnd"/>
      <w:r w:rsidR="00CB5072" w:rsidRPr="00F35EF7">
        <w:t xml:space="preserve"> titanului este apropiată de cea a oţelului, fapt ce permite ca frezele să taie osul </w:t>
      </w:r>
      <w:r w:rsidRPr="00F35EF7">
        <w:t xml:space="preserve">  </w:t>
      </w:r>
      <w:r w:rsidR="00CB5072" w:rsidRPr="00F35EF7">
        <w:t>într-o manieră rapidă şi precisă;</w:t>
      </w:r>
    </w:p>
    <w:p w:rsidR="00CB5072" w:rsidRPr="00F35EF7" w:rsidRDefault="00DA4784" w:rsidP="00EE0AE7">
      <w:pPr>
        <w:pStyle w:val="BodyTextIndent"/>
        <w:spacing w:after="0"/>
        <w:ind w:left="0"/>
        <w:jc w:val="both"/>
      </w:pPr>
      <w:r w:rsidRPr="00F35EF7">
        <w:t xml:space="preserve">- </w:t>
      </w:r>
      <w:proofErr w:type="gramStart"/>
      <w:r w:rsidR="00CB5072" w:rsidRPr="00F35EF7">
        <w:t>potenţialul</w:t>
      </w:r>
      <w:proofErr w:type="gramEnd"/>
      <w:r w:rsidR="00CB5072" w:rsidRPr="00F35EF7">
        <w:t xml:space="preserve"> normal între electrozi de 1,75 conferă titanului un efect catodic atrăgând proteinele şi ionii de calciu, favorizând în felul acesta vindecarea tisulară şi regenerarea osoasă periimplantară;</w:t>
      </w:r>
    </w:p>
    <w:p w:rsidR="00CB5072" w:rsidRPr="00F35EF7" w:rsidRDefault="00DA4784" w:rsidP="00EE0AE7">
      <w:pPr>
        <w:pStyle w:val="BodyTextIndent"/>
        <w:spacing w:after="0"/>
        <w:ind w:left="0"/>
        <w:jc w:val="both"/>
      </w:pPr>
      <w:r w:rsidRPr="00F35EF7">
        <w:t xml:space="preserve">- </w:t>
      </w:r>
      <w:proofErr w:type="gramStart"/>
      <w:r w:rsidR="00CB5072" w:rsidRPr="00F35EF7">
        <w:t>moleculele</w:t>
      </w:r>
      <w:proofErr w:type="gramEnd"/>
      <w:r w:rsidR="00CB5072" w:rsidRPr="00F35EF7">
        <w:t xml:space="preserve"> de titan rămase în mod inevitabil pe pereţii neoalveolei nu vor genera consecinţe toxice prin apariţia bimetalismelor şi a coroziunii;</w:t>
      </w:r>
    </w:p>
    <w:p w:rsidR="00CB5072" w:rsidRPr="00F35EF7" w:rsidRDefault="00DA4784" w:rsidP="00EE0AE7">
      <w:pPr>
        <w:pStyle w:val="BodyTextIndent"/>
        <w:spacing w:after="0"/>
        <w:ind w:left="0"/>
        <w:jc w:val="both"/>
      </w:pPr>
      <w:r w:rsidRPr="00F35EF7">
        <w:t xml:space="preserve">- </w:t>
      </w:r>
      <w:proofErr w:type="gramStart"/>
      <w:r w:rsidR="00CB5072" w:rsidRPr="00F35EF7">
        <w:t>în</w:t>
      </w:r>
      <w:proofErr w:type="gramEnd"/>
      <w:r w:rsidR="00CB5072" w:rsidRPr="00F35EF7">
        <w:t xml:space="preserve"> jurul titanului se formează rapid o peliculă de oxid de titan foarte stabil.</w:t>
      </w:r>
    </w:p>
    <w:p w:rsidR="001B5C3E" w:rsidRPr="00F35EF7" w:rsidRDefault="001B5C3E" w:rsidP="001B5C3E">
      <w:pPr>
        <w:ind w:firstLine="720"/>
        <w:jc w:val="both"/>
        <w:rPr>
          <w:lang w:val="ro-RO"/>
        </w:rPr>
      </w:pPr>
      <w:proofErr w:type="gramStart"/>
      <w:r w:rsidRPr="00F35EF7">
        <w:t xml:space="preserve">Rezistenţa la rupere </w:t>
      </w:r>
      <w:r>
        <w:t xml:space="preserve">a titanului pur </w:t>
      </w:r>
      <w:r w:rsidRPr="00F35EF7">
        <w:t>variază de la 170-480 M</w:t>
      </w:r>
      <w:r>
        <w:t>P</w:t>
      </w:r>
      <w:r w:rsidRPr="00F35EF7">
        <w:t>a</w:t>
      </w:r>
      <w:r>
        <w:t xml:space="preserve"> pentru gr.</w:t>
      </w:r>
      <w:proofErr w:type="gramEnd"/>
      <w:r>
        <w:t xml:space="preserve"> </w:t>
      </w:r>
      <w:proofErr w:type="gramStart"/>
      <w:r>
        <w:t>I</w:t>
      </w:r>
      <w:r w:rsidRPr="00F35EF7">
        <w:t xml:space="preserve"> la 240-550MPa</w:t>
      </w:r>
      <w:r>
        <w:t xml:space="preserve"> pentru gr. IV, iar pentru aliajul de titan de referință, Ti6Al4V, 900-1100 MPa.</w:t>
      </w:r>
      <w:proofErr w:type="gramEnd"/>
    </w:p>
    <w:p w:rsidR="00CB5072" w:rsidRPr="00F35EF7" w:rsidRDefault="00CB5072" w:rsidP="00EE0AE7">
      <w:pPr>
        <w:pStyle w:val="BodyTextIndent"/>
        <w:spacing w:after="0"/>
        <w:ind w:left="0"/>
        <w:jc w:val="both"/>
      </w:pPr>
    </w:p>
    <w:p w:rsidR="00BB5BB7" w:rsidRPr="00F35EF7" w:rsidRDefault="00BB5BB7" w:rsidP="00CE7C31">
      <w:pPr>
        <w:ind w:firstLine="720"/>
        <w:jc w:val="both"/>
        <w:rPr>
          <w:i/>
          <w:sz w:val="28"/>
          <w:szCs w:val="28"/>
          <w:lang w:val="ro-RO"/>
        </w:rPr>
      </w:pPr>
      <w:r w:rsidRPr="00F35EF7">
        <w:rPr>
          <w:i/>
          <w:sz w:val="28"/>
          <w:szCs w:val="28"/>
          <w:lang w:val="ro-RO"/>
        </w:rPr>
        <w:t>3.1.</w:t>
      </w:r>
      <w:r w:rsidR="00CD09D8" w:rsidRPr="00F35EF7">
        <w:rPr>
          <w:i/>
          <w:sz w:val="28"/>
          <w:szCs w:val="28"/>
          <w:lang w:val="ro-RO"/>
        </w:rPr>
        <w:t>3</w:t>
      </w:r>
      <w:r w:rsidRPr="00F35EF7">
        <w:rPr>
          <w:i/>
          <w:sz w:val="28"/>
          <w:szCs w:val="28"/>
          <w:lang w:val="ro-RO"/>
        </w:rPr>
        <w:t>. Cerințe medicale</w:t>
      </w:r>
    </w:p>
    <w:p w:rsidR="00BB5BB7" w:rsidRPr="00F35EF7" w:rsidRDefault="00BB5BB7" w:rsidP="00EE0AE7">
      <w:pPr>
        <w:jc w:val="both"/>
        <w:rPr>
          <w:lang w:val="ro-RO"/>
        </w:rPr>
      </w:pPr>
    </w:p>
    <w:p w:rsidR="00CB5072" w:rsidRPr="00F35EF7" w:rsidRDefault="00CB5072" w:rsidP="00EE0AE7">
      <w:pPr>
        <w:tabs>
          <w:tab w:val="left" w:pos="360"/>
        </w:tabs>
        <w:jc w:val="both"/>
      </w:pPr>
      <w:r w:rsidRPr="00F35EF7">
        <w:tab/>
      </w:r>
      <w:r w:rsidR="00CD09D8" w:rsidRPr="00F35EF7">
        <w:tab/>
      </w:r>
      <w:r w:rsidRPr="00F35EF7">
        <w:t xml:space="preserve">Chirurgia implantologică </w:t>
      </w:r>
      <w:proofErr w:type="gramStart"/>
      <w:r w:rsidRPr="00F35EF7">
        <w:t>este</w:t>
      </w:r>
      <w:proofErr w:type="gramEnd"/>
      <w:r w:rsidRPr="00F35EF7">
        <w:t xml:space="preserve"> tipul de intervenţie chirurgicală prin care se introduc în masa gingivo-osoasă a crestelor alveolare tipurile de implanturi adecvate pe care apoi se vor realiza proteze dentare. Scopul final </w:t>
      </w:r>
      <w:proofErr w:type="gramStart"/>
      <w:r w:rsidRPr="00F35EF7">
        <w:t>este</w:t>
      </w:r>
      <w:proofErr w:type="gramEnd"/>
      <w:r w:rsidRPr="00F35EF7">
        <w:t xml:space="preserve"> obţinerea unei reabilitări orale prin [</w:t>
      </w:r>
      <w:r w:rsidR="00CE7C31" w:rsidRPr="00F35EF7">
        <w:t>2</w:t>
      </w:r>
      <w:r w:rsidRPr="00F35EF7">
        <w:t>]:</w:t>
      </w:r>
    </w:p>
    <w:p w:rsidR="00CB5072" w:rsidRPr="00F35EF7" w:rsidRDefault="00CD09D8" w:rsidP="00EE0AE7">
      <w:pPr>
        <w:jc w:val="both"/>
        <w:rPr>
          <w:lang w:val="ro-RO"/>
        </w:rPr>
      </w:pPr>
      <w:r w:rsidRPr="00F35EF7">
        <w:rPr>
          <w:lang w:val="ro-RO"/>
        </w:rPr>
        <w:t xml:space="preserve">- </w:t>
      </w:r>
      <w:r w:rsidR="00CB5072" w:rsidRPr="00F35EF7">
        <w:rPr>
          <w:lang w:val="ro-RO"/>
        </w:rPr>
        <w:t>integrarea tisulară a implanturilor inserate;</w:t>
      </w:r>
    </w:p>
    <w:p w:rsidR="00CB5072" w:rsidRPr="00F35EF7" w:rsidRDefault="00CD09D8" w:rsidP="00EE0AE7">
      <w:pPr>
        <w:jc w:val="both"/>
        <w:rPr>
          <w:lang w:val="ro-RO"/>
        </w:rPr>
      </w:pPr>
      <w:r w:rsidRPr="00F35EF7">
        <w:rPr>
          <w:lang w:val="ro-RO"/>
        </w:rPr>
        <w:t xml:space="preserve">- </w:t>
      </w:r>
      <w:r w:rsidR="00CB5072" w:rsidRPr="00F35EF7">
        <w:rPr>
          <w:lang w:val="ro-RO"/>
        </w:rPr>
        <w:t>prevenirea şi/sau corectarea dezechilibrelor ocluzo-articulare;</w:t>
      </w:r>
    </w:p>
    <w:p w:rsidR="00CB5072" w:rsidRPr="00F35EF7" w:rsidRDefault="00CD09D8" w:rsidP="00EE0AE7">
      <w:pPr>
        <w:jc w:val="both"/>
        <w:rPr>
          <w:lang w:val="ro-RO"/>
        </w:rPr>
      </w:pPr>
      <w:r w:rsidRPr="00F35EF7">
        <w:rPr>
          <w:lang w:val="ro-RO"/>
        </w:rPr>
        <w:t xml:space="preserve">- </w:t>
      </w:r>
      <w:r w:rsidR="00CB5072" w:rsidRPr="00F35EF7">
        <w:rPr>
          <w:lang w:val="ro-RO"/>
        </w:rPr>
        <w:t>rezolvarea edentaţiilor prin lucrări protetice fiziologice;</w:t>
      </w:r>
    </w:p>
    <w:p w:rsidR="00CB5072" w:rsidRPr="00F35EF7" w:rsidRDefault="00CD09D8" w:rsidP="00EE0AE7">
      <w:pPr>
        <w:jc w:val="both"/>
        <w:rPr>
          <w:lang w:val="ro-RO"/>
        </w:rPr>
      </w:pPr>
      <w:r w:rsidRPr="00F35EF7">
        <w:rPr>
          <w:lang w:val="ro-RO"/>
        </w:rPr>
        <w:t xml:space="preserve">- </w:t>
      </w:r>
      <w:r w:rsidR="00CB5072" w:rsidRPr="00F35EF7">
        <w:rPr>
          <w:lang w:val="ro-RO"/>
        </w:rPr>
        <w:t>realizarea unui confort cât mai mare pentru pacient;</w:t>
      </w:r>
    </w:p>
    <w:p w:rsidR="00CB5072" w:rsidRPr="00F35EF7" w:rsidRDefault="00CD09D8" w:rsidP="00EE0AE7">
      <w:pPr>
        <w:jc w:val="both"/>
        <w:rPr>
          <w:lang w:val="ro-RO"/>
        </w:rPr>
      </w:pPr>
      <w:r w:rsidRPr="00F35EF7">
        <w:rPr>
          <w:lang w:val="ro-RO"/>
        </w:rPr>
        <w:t xml:space="preserve">- </w:t>
      </w:r>
      <w:r w:rsidR="00CB5072" w:rsidRPr="00F35EF7">
        <w:rPr>
          <w:lang w:val="ro-RO"/>
        </w:rPr>
        <w:t>urmărirea şi menţinerea acestor deziderate pe o perioadă cât mai lungă de timp.</w:t>
      </w:r>
    </w:p>
    <w:p w:rsidR="00CB5072" w:rsidRPr="00F35EF7" w:rsidRDefault="00CB5072" w:rsidP="00EE0AE7">
      <w:pPr>
        <w:tabs>
          <w:tab w:val="left" w:pos="360"/>
        </w:tabs>
        <w:jc w:val="both"/>
        <w:rPr>
          <w:lang w:val="ro-RO"/>
        </w:rPr>
      </w:pPr>
      <w:r w:rsidRPr="00F35EF7">
        <w:rPr>
          <w:lang w:val="ro-RO"/>
        </w:rPr>
        <w:tab/>
      </w:r>
      <w:r w:rsidR="00CD09D8" w:rsidRPr="00F35EF7">
        <w:rPr>
          <w:lang w:val="ro-RO"/>
        </w:rPr>
        <w:tab/>
      </w:r>
      <w:r w:rsidRPr="00F35EF7">
        <w:rPr>
          <w:lang w:val="ro-RO"/>
        </w:rPr>
        <w:t xml:space="preserve">Cheia în realizarea acestor obiective este gradul de </w:t>
      </w:r>
      <w:r w:rsidRPr="00F35EF7">
        <w:rPr>
          <w:i/>
          <w:lang w:val="ro-RO"/>
        </w:rPr>
        <w:t xml:space="preserve">integrare tisulară a implantului </w:t>
      </w:r>
      <w:r w:rsidR="006F1AEF" w:rsidRPr="00F35EF7">
        <w:rPr>
          <w:i/>
          <w:lang w:val="ro-RO"/>
        </w:rPr>
        <w:t>dentar</w:t>
      </w:r>
      <w:r w:rsidRPr="00F35EF7">
        <w:rPr>
          <w:i/>
          <w:lang w:val="ro-RO"/>
        </w:rPr>
        <w:t xml:space="preserve"> </w:t>
      </w:r>
      <w:r w:rsidRPr="00F35EF7">
        <w:rPr>
          <w:lang w:val="ro-RO"/>
        </w:rPr>
        <w:t>[</w:t>
      </w:r>
      <w:r w:rsidR="00133480" w:rsidRPr="00F35EF7">
        <w:rPr>
          <w:lang w:val="ro-RO"/>
        </w:rPr>
        <w:t>1</w:t>
      </w:r>
      <w:r w:rsidRPr="00F35EF7">
        <w:rPr>
          <w:lang w:val="ro-RO"/>
        </w:rPr>
        <w:t>2].</w:t>
      </w:r>
    </w:p>
    <w:p w:rsidR="00CB5072" w:rsidRPr="00F35EF7" w:rsidRDefault="00EE0AE7" w:rsidP="00EE0AE7">
      <w:pPr>
        <w:tabs>
          <w:tab w:val="left" w:pos="360"/>
        </w:tabs>
        <w:jc w:val="both"/>
        <w:rPr>
          <w:lang w:val="ro-RO"/>
        </w:rPr>
      </w:pPr>
      <w:r w:rsidRPr="00F35EF7">
        <w:rPr>
          <w:lang w:val="ro-RO"/>
        </w:rPr>
        <w:tab/>
      </w:r>
      <w:r w:rsidR="00CB5072" w:rsidRPr="00F35EF7">
        <w:rPr>
          <w:lang w:val="ro-RO"/>
        </w:rPr>
        <w:tab/>
      </w:r>
      <w:r w:rsidR="00CD09D8" w:rsidRPr="00F35EF7">
        <w:rPr>
          <w:lang w:val="ro-RO"/>
        </w:rPr>
        <w:t xml:space="preserve">Din punct </w:t>
      </w:r>
      <w:r w:rsidR="00CB5072" w:rsidRPr="00F35EF7">
        <w:rPr>
          <w:lang w:val="ro-RO"/>
        </w:rPr>
        <w:t xml:space="preserve">de vedere </w:t>
      </w:r>
      <w:r w:rsidR="00CD09D8" w:rsidRPr="00F35EF7">
        <w:rPr>
          <w:lang w:val="ro-RO"/>
        </w:rPr>
        <w:t>referitor</w:t>
      </w:r>
      <w:r w:rsidR="00CB5072" w:rsidRPr="00F35EF7">
        <w:rPr>
          <w:lang w:val="ro-RO"/>
        </w:rPr>
        <w:t xml:space="preserve"> la integrarea tisulară a </w:t>
      </w:r>
      <w:r w:rsidR="00CD09D8" w:rsidRPr="00F35EF7">
        <w:rPr>
          <w:lang w:val="ro-RO"/>
        </w:rPr>
        <w:t xml:space="preserve">se </w:t>
      </w:r>
      <w:r w:rsidR="00CB5072" w:rsidRPr="00F35EF7">
        <w:rPr>
          <w:lang w:val="ro-RO"/>
        </w:rPr>
        <w:t>defin</w:t>
      </w:r>
      <w:r w:rsidR="00CD09D8" w:rsidRPr="00F35EF7">
        <w:rPr>
          <w:lang w:val="ro-RO"/>
        </w:rPr>
        <w:t>esc</w:t>
      </w:r>
      <w:r w:rsidR="00CB5072" w:rsidRPr="00F35EF7">
        <w:rPr>
          <w:lang w:val="ro-RO"/>
        </w:rPr>
        <w:t xml:space="preserve"> două tipuri de implanturi:</w:t>
      </w:r>
      <w:r w:rsidR="00CD09D8" w:rsidRPr="00F35EF7">
        <w:rPr>
          <w:lang w:val="ro-RO"/>
        </w:rPr>
        <w:t xml:space="preserve"> i</w:t>
      </w:r>
      <w:r w:rsidR="00CB5072" w:rsidRPr="00F35EF7">
        <w:rPr>
          <w:lang w:val="ro-RO"/>
        </w:rPr>
        <w:t>mplanturi tolerate</w:t>
      </w:r>
      <w:r w:rsidR="00CD09D8" w:rsidRPr="00F35EF7">
        <w:rPr>
          <w:lang w:val="ro-RO"/>
        </w:rPr>
        <w:t xml:space="preserve"> și i</w:t>
      </w:r>
      <w:r w:rsidR="00CB5072" w:rsidRPr="00F35EF7">
        <w:rPr>
          <w:lang w:val="ro-RO"/>
        </w:rPr>
        <w:t>mplanturi acceptate</w:t>
      </w:r>
      <w:r w:rsidRPr="00F35EF7">
        <w:rPr>
          <w:lang w:val="ro-RO"/>
        </w:rPr>
        <w:t xml:space="preserve"> [</w:t>
      </w:r>
      <w:r w:rsidR="00133480" w:rsidRPr="00F35EF7">
        <w:rPr>
          <w:lang w:val="ro-RO"/>
        </w:rPr>
        <w:t>1</w:t>
      </w:r>
      <w:r w:rsidRPr="00F35EF7">
        <w:rPr>
          <w:lang w:val="ro-RO"/>
        </w:rPr>
        <w:t>2,</w:t>
      </w:r>
      <w:r w:rsidR="00133480" w:rsidRPr="00F35EF7">
        <w:rPr>
          <w:lang w:val="ro-RO"/>
        </w:rPr>
        <w:t>1</w:t>
      </w:r>
      <w:r w:rsidRPr="00F35EF7">
        <w:rPr>
          <w:lang w:val="ro-RO"/>
        </w:rPr>
        <w:t>3]</w:t>
      </w:r>
      <w:r w:rsidR="00CB5072" w:rsidRPr="00F35EF7">
        <w:rPr>
          <w:lang w:val="ro-RO"/>
        </w:rPr>
        <w:t>.</w:t>
      </w:r>
    </w:p>
    <w:p w:rsidR="00CB5072" w:rsidRPr="00F35EF7" w:rsidRDefault="00CB5072" w:rsidP="00EE0AE7">
      <w:pPr>
        <w:ind w:firstLine="720"/>
        <w:jc w:val="both"/>
        <w:rPr>
          <w:b/>
          <w:lang w:val="ro-RO"/>
        </w:rPr>
      </w:pPr>
      <w:r w:rsidRPr="00F35EF7">
        <w:rPr>
          <w:i/>
          <w:lang w:val="ro-RO"/>
        </w:rPr>
        <w:t xml:space="preserve">Implantul tolerat </w:t>
      </w:r>
      <w:r w:rsidRPr="00F35EF7">
        <w:rPr>
          <w:lang w:val="ro-RO"/>
        </w:rPr>
        <w:t>este acel implant care, aparent, are un comportament normal până la apariţia dezechilibrelor metabolice, mai ales locale, cu diminuarea mijloacelor de rezistenţă a stabilităţii, proliferarea bacteriană locală, liză osoasă la interfaţa os-implant, apariţia ţesutului fibro-conjunctiv şi, în final</w:t>
      </w:r>
      <w:r w:rsidR="00133480" w:rsidRPr="00F35EF7">
        <w:rPr>
          <w:lang w:val="ro-RO"/>
        </w:rPr>
        <w:t>, expulzia implantului.</w:t>
      </w:r>
    </w:p>
    <w:p w:rsidR="00CB5072" w:rsidRPr="00F35EF7" w:rsidRDefault="00CB5072" w:rsidP="00EE0AE7">
      <w:pPr>
        <w:ind w:firstLine="720"/>
        <w:jc w:val="both"/>
        <w:rPr>
          <w:lang w:val="ro-RO"/>
        </w:rPr>
      </w:pPr>
      <w:r w:rsidRPr="00F35EF7">
        <w:rPr>
          <w:i/>
          <w:lang w:val="ro-RO"/>
        </w:rPr>
        <w:t>Implantul acceptat</w:t>
      </w:r>
      <w:r w:rsidRPr="00F35EF7">
        <w:rPr>
          <w:lang w:val="ro-RO"/>
        </w:rPr>
        <w:t xml:space="preserve"> este acel implant complet integrat în organism fără a exercita vreo influenţă negativă pe toată durata existenţei sale şi care se doreşte a fi cât mai lungă. De asemenea, când vorbim de implanturile acceptate ne referim la implanturile integrate care sunt confecţionate din biomateriale.</w:t>
      </w:r>
    </w:p>
    <w:p w:rsidR="00CB5072" w:rsidRPr="00F35EF7" w:rsidRDefault="00EE0AE7" w:rsidP="00EE0AE7">
      <w:pPr>
        <w:tabs>
          <w:tab w:val="left" w:pos="360"/>
        </w:tabs>
        <w:jc w:val="both"/>
        <w:rPr>
          <w:i/>
          <w:lang w:val="ro-RO"/>
        </w:rPr>
      </w:pPr>
      <w:r w:rsidRPr="00F35EF7">
        <w:rPr>
          <w:b/>
          <w:lang w:val="ro-RO"/>
        </w:rPr>
        <w:tab/>
      </w:r>
      <w:r w:rsidR="00CB5072" w:rsidRPr="00F35EF7">
        <w:rPr>
          <w:lang w:val="ro-RO"/>
        </w:rPr>
        <w:tab/>
        <w:t>Integrarea tisulară a implantului se realizează cu ajutorul mai multor factori care, toţi, acţionează în limitele fiziologicului [</w:t>
      </w:r>
      <w:r w:rsidR="00133480" w:rsidRPr="00F35EF7">
        <w:rPr>
          <w:lang w:val="ro-RO"/>
        </w:rPr>
        <w:t>1</w:t>
      </w:r>
      <w:r w:rsidR="00CB5072" w:rsidRPr="00F35EF7">
        <w:rPr>
          <w:lang w:val="ro-RO"/>
        </w:rPr>
        <w:t>4]. Printre aceştia este important de reţinut:</w:t>
      </w:r>
    </w:p>
    <w:p w:rsidR="00CB5072" w:rsidRPr="00F35EF7" w:rsidRDefault="00CB5072" w:rsidP="00EE0AE7">
      <w:pPr>
        <w:tabs>
          <w:tab w:val="left" w:pos="1080"/>
        </w:tabs>
        <w:jc w:val="both"/>
        <w:rPr>
          <w:lang w:val="ro-RO"/>
        </w:rPr>
      </w:pPr>
      <w:r w:rsidRPr="00F35EF7">
        <w:rPr>
          <w:lang w:val="ro-RO"/>
        </w:rPr>
        <w:t xml:space="preserve">- </w:t>
      </w:r>
      <w:r w:rsidRPr="00F35EF7">
        <w:rPr>
          <w:i/>
          <w:lang w:val="ro-RO"/>
        </w:rPr>
        <w:t xml:space="preserve">natura materialului </w:t>
      </w:r>
      <w:r w:rsidRPr="00F35EF7">
        <w:rPr>
          <w:lang w:val="ro-RO"/>
        </w:rPr>
        <w:t>din care implantul este confecţionat,</w:t>
      </w:r>
    </w:p>
    <w:p w:rsidR="00CB5072" w:rsidRPr="00F35EF7" w:rsidRDefault="00CB5072" w:rsidP="00EE0AE7">
      <w:pPr>
        <w:tabs>
          <w:tab w:val="left" w:pos="1080"/>
        </w:tabs>
        <w:jc w:val="both"/>
        <w:rPr>
          <w:lang w:val="ro-RO"/>
        </w:rPr>
      </w:pPr>
      <w:r w:rsidRPr="00F35EF7">
        <w:rPr>
          <w:lang w:val="ro-RO"/>
        </w:rPr>
        <w:lastRenderedPageBreak/>
        <w:t xml:space="preserve">- </w:t>
      </w:r>
      <w:r w:rsidRPr="00F35EF7">
        <w:rPr>
          <w:i/>
          <w:lang w:val="ro-RO"/>
        </w:rPr>
        <w:t>natura patului tisular receptor</w:t>
      </w:r>
      <w:r w:rsidR="00FF67F9" w:rsidRPr="00F35EF7">
        <w:rPr>
          <w:lang w:val="ro-RO"/>
        </w:rPr>
        <w:t>,</w:t>
      </w:r>
    </w:p>
    <w:p w:rsidR="00CB5072" w:rsidRPr="00F35EF7" w:rsidRDefault="00CB5072" w:rsidP="00EE0AE7">
      <w:pPr>
        <w:tabs>
          <w:tab w:val="left" w:pos="1080"/>
        </w:tabs>
        <w:jc w:val="both"/>
        <w:rPr>
          <w:lang w:val="ro-RO"/>
        </w:rPr>
      </w:pPr>
      <w:r w:rsidRPr="00F35EF7">
        <w:rPr>
          <w:lang w:val="ro-RO"/>
        </w:rPr>
        <w:t xml:space="preserve">- </w:t>
      </w:r>
      <w:r w:rsidRPr="00F35EF7">
        <w:rPr>
          <w:i/>
          <w:lang w:val="ro-RO"/>
        </w:rPr>
        <w:t>tipul şi zona de plasare</w:t>
      </w:r>
      <w:r w:rsidRPr="00F35EF7">
        <w:rPr>
          <w:lang w:val="ro-RO"/>
        </w:rPr>
        <w:t xml:space="preserve"> al acestui implant.</w:t>
      </w:r>
    </w:p>
    <w:p w:rsidR="00CB5072" w:rsidRPr="00F35EF7" w:rsidRDefault="00EE0AE7" w:rsidP="00EE0AE7">
      <w:pPr>
        <w:tabs>
          <w:tab w:val="left" w:pos="360"/>
        </w:tabs>
        <w:jc w:val="both"/>
        <w:rPr>
          <w:i/>
          <w:iCs/>
          <w:lang w:val="ro-RO"/>
        </w:rPr>
      </w:pPr>
      <w:r w:rsidRPr="00F35EF7">
        <w:rPr>
          <w:lang w:val="ro-RO"/>
        </w:rPr>
        <w:tab/>
      </w:r>
      <w:r w:rsidR="00CB5072" w:rsidRPr="00F35EF7">
        <w:rPr>
          <w:lang w:val="ro-RO"/>
        </w:rPr>
        <w:tab/>
        <w:t>Zona de plasare clasifică implanturile în: intra-tisulare şi extra-intra-tisulare.</w:t>
      </w:r>
    </w:p>
    <w:p w:rsidR="00CB5072" w:rsidRPr="00F35EF7" w:rsidRDefault="00EE0AE7" w:rsidP="00EE0AE7">
      <w:pPr>
        <w:tabs>
          <w:tab w:val="left" w:pos="360"/>
        </w:tabs>
        <w:jc w:val="both"/>
        <w:rPr>
          <w:lang w:val="ro-RO"/>
        </w:rPr>
      </w:pPr>
      <w:r w:rsidRPr="00F35EF7">
        <w:rPr>
          <w:lang w:val="ro-RO"/>
        </w:rPr>
        <w:tab/>
      </w:r>
      <w:r w:rsidR="00CB5072" w:rsidRPr="00F35EF7">
        <w:rPr>
          <w:lang w:val="ro-RO"/>
        </w:rPr>
        <w:tab/>
        <w:t xml:space="preserve">Plasarea </w:t>
      </w:r>
      <w:r w:rsidR="00CB5072" w:rsidRPr="00F35EF7">
        <w:rPr>
          <w:i/>
          <w:lang w:val="ro-RO"/>
        </w:rPr>
        <w:t>extratisulară</w:t>
      </w:r>
      <w:r w:rsidR="00CB5072" w:rsidRPr="00F35EF7">
        <w:rPr>
          <w:lang w:val="ro-RO"/>
        </w:rPr>
        <w:t xml:space="preserve"> a implantului este definită de porţiunea externă a bontului protetic de la nivelul inelului fibro-conjunctiv înspre cavitatea orală, porţiune pe care se vor fixa lucrările protetice [</w:t>
      </w:r>
      <w:r w:rsidR="00FF67F9" w:rsidRPr="00F35EF7">
        <w:rPr>
          <w:lang w:val="ro-RO"/>
        </w:rPr>
        <w:t>1</w:t>
      </w:r>
      <w:r w:rsidR="00CB5072" w:rsidRPr="00F35EF7">
        <w:rPr>
          <w:lang w:val="ro-RO"/>
        </w:rPr>
        <w:t xml:space="preserve">5]. Porţiunea </w:t>
      </w:r>
      <w:r w:rsidR="00CB5072" w:rsidRPr="00F35EF7">
        <w:rPr>
          <w:i/>
          <w:lang w:val="ro-RO"/>
        </w:rPr>
        <w:t xml:space="preserve">intratisulară </w:t>
      </w:r>
      <w:r w:rsidR="00CB5072" w:rsidRPr="00F35EF7">
        <w:rPr>
          <w:lang w:val="ro-RO"/>
        </w:rPr>
        <w:t>este dată de implantul şi porţiunea bontului protetic de la inclusiv inelul fibro-conjunctiv periimplantar spre profunzimea ţesutului în care este inserat şi care este definită în procentul cel mai mare de os [</w:t>
      </w:r>
      <w:r w:rsidR="00FF67F9" w:rsidRPr="00F35EF7">
        <w:rPr>
          <w:lang w:val="ro-RO"/>
        </w:rPr>
        <w:t>1</w:t>
      </w:r>
      <w:r w:rsidR="00CB5072" w:rsidRPr="00F35EF7">
        <w:rPr>
          <w:lang w:val="ro-RO"/>
        </w:rPr>
        <w:t>5,</w:t>
      </w:r>
      <w:r w:rsidR="00FF67F9" w:rsidRPr="00F35EF7">
        <w:rPr>
          <w:lang w:val="ro-RO"/>
        </w:rPr>
        <w:t>1</w:t>
      </w:r>
      <w:r w:rsidR="00CB5072" w:rsidRPr="00F35EF7">
        <w:rPr>
          <w:lang w:val="ro-RO"/>
        </w:rPr>
        <w:t>6].</w:t>
      </w:r>
    </w:p>
    <w:p w:rsidR="00CB5072" w:rsidRPr="00F35EF7" w:rsidRDefault="00EE0AE7" w:rsidP="00EE0AE7">
      <w:pPr>
        <w:tabs>
          <w:tab w:val="left" w:pos="360"/>
        </w:tabs>
        <w:jc w:val="both"/>
        <w:rPr>
          <w:lang w:val="ro-RO"/>
        </w:rPr>
      </w:pPr>
      <w:r w:rsidRPr="00F35EF7">
        <w:rPr>
          <w:lang w:val="ro-RO"/>
        </w:rPr>
        <w:tab/>
      </w:r>
      <w:r w:rsidR="00CB5072" w:rsidRPr="00F35EF7">
        <w:rPr>
          <w:lang w:val="ro-RO"/>
        </w:rPr>
        <w:tab/>
        <w:t xml:space="preserve">Plasarea </w:t>
      </w:r>
      <w:r w:rsidR="00CB5072" w:rsidRPr="00F35EF7">
        <w:rPr>
          <w:i/>
          <w:lang w:val="ro-RO"/>
        </w:rPr>
        <w:t>intra-extra-tisulară</w:t>
      </w:r>
      <w:r w:rsidR="00CB5072" w:rsidRPr="00F35EF7">
        <w:rPr>
          <w:lang w:val="ro-RO"/>
        </w:rPr>
        <w:t xml:space="preserve"> defineşte implantul </w:t>
      </w:r>
      <w:r w:rsidR="006F1AEF" w:rsidRPr="00F35EF7">
        <w:rPr>
          <w:lang w:val="ro-RO"/>
        </w:rPr>
        <w:t>dentar</w:t>
      </w:r>
      <w:r w:rsidR="00CB5072" w:rsidRPr="00F35EF7">
        <w:rPr>
          <w:lang w:val="ro-RO"/>
        </w:rPr>
        <w:t xml:space="preserve"> în integralitatea lui după montarea bontului protetic şi realizarea integrării epitelio-conjunctive în etapa a doua chirurgicală.</w:t>
      </w:r>
    </w:p>
    <w:p w:rsidR="00CB5072" w:rsidRPr="00F35EF7" w:rsidRDefault="00EE0AE7" w:rsidP="00EE0AE7">
      <w:pPr>
        <w:tabs>
          <w:tab w:val="left" w:pos="360"/>
        </w:tabs>
        <w:jc w:val="both"/>
        <w:rPr>
          <w:lang w:val="ro-RO"/>
        </w:rPr>
      </w:pPr>
      <w:r w:rsidRPr="00F35EF7">
        <w:rPr>
          <w:lang w:val="ro-RO"/>
        </w:rPr>
        <w:tab/>
      </w:r>
      <w:r w:rsidR="00CB5072" w:rsidRPr="00F35EF7">
        <w:rPr>
          <w:lang w:val="ro-RO"/>
        </w:rPr>
        <w:tab/>
        <w:t xml:space="preserve">Pornind de la aceste concepte, cel mai corect este să utilizăm noţiunea de </w:t>
      </w:r>
      <w:r w:rsidR="00CB5072" w:rsidRPr="00F35EF7">
        <w:rPr>
          <w:i/>
          <w:lang w:val="ro-RO"/>
        </w:rPr>
        <w:t xml:space="preserve">integrare tisulară </w:t>
      </w:r>
      <w:r w:rsidR="00CB5072" w:rsidRPr="00F35EF7">
        <w:rPr>
          <w:lang w:val="ro-RO"/>
        </w:rPr>
        <w:t xml:space="preserve">a implanturilor </w:t>
      </w:r>
      <w:r w:rsidR="006F1AEF" w:rsidRPr="00F35EF7">
        <w:rPr>
          <w:lang w:val="ro-RO"/>
        </w:rPr>
        <w:t>dentar</w:t>
      </w:r>
      <w:r w:rsidR="00CB5072" w:rsidRPr="00F35EF7">
        <w:rPr>
          <w:lang w:val="ro-RO"/>
        </w:rPr>
        <w:t xml:space="preserve">e ca fiind un complex unic manifestat de </w:t>
      </w:r>
      <w:r w:rsidR="00CB5072" w:rsidRPr="00F35EF7">
        <w:rPr>
          <w:i/>
          <w:lang w:val="ro-RO"/>
        </w:rPr>
        <w:t xml:space="preserve">integrarea osoasă </w:t>
      </w:r>
      <w:r w:rsidR="00CB5072" w:rsidRPr="00F35EF7">
        <w:rPr>
          <w:lang w:val="ro-RO"/>
        </w:rPr>
        <w:t xml:space="preserve">şi </w:t>
      </w:r>
      <w:r w:rsidR="00CB5072" w:rsidRPr="00F35EF7">
        <w:rPr>
          <w:i/>
          <w:lang w:val="ro-RO"/>
        </w:rPr>
        <w:t>integrarea epitelio-conjunctivă sau gingivală.</w:t>
      </w:r>
      <w:r w:rsidRPr="00F35EF7">
        <w:rPr>
          <w:i/>
          <w:lang w:val="ro-RO"/>
        </w:rPr>
        <w:t xml:space="preserve"> </w:t>
      </w:r>
      <w:r w:rsidR="00CB5072" w:rsidRPr="00F35EF7">
        <w:rPr>
          <w:lang w:val="ro-RO"/>
        </w:rPr>
        <w:t>Aceste două aspecte nu se pot separa ca şi entităţi clinice când vorbim de implanturile integrate tisular, fiecare din ele fiind la fel de importantă în reuşita tratamentului implanto-protetic.</w:t>
      </w:r>
    </w:p>
    <w:p w:rsidR="00CB5072" w:rsidRPr="00F35EF7" w:rsidRDefault="00126803" w:rsidP="00126803">
      <w:pPr>
        <w:jc w:val="both"/>
        <w:rPr>
          <w:snapToGrid w:val="0"/>
          <w:lang w:val="ro-RO"/>
        </w:rPr>
      </w:pPr>
      <w:r w:rsidRPr="00F35EF7">
        <w:rPr>
          <w:lang w:val="ro-RO"/>
        </w:rPr>
        <w:tab/>
      </w:r>
      <w:r w:rsidR="00CB5072" w:rsidRPr="00F35EF7">
        <w:rPr>
          <w:snapToGrid w:val="0"/>
          <w:lang w:val="ro-RO"/>
        </w:rPr>
        <w:t xml:space="preserve">Un element esenţial în menţinerea integrării osoase a implanturilor </w:t>
      </w:r>
      <w:r w:rsidR="006F1AEF" w:rsidRPr="00F35EF7">
        <w:rPr>
          <w:snapToGrid w:val="0"/>
          <w:lang w:val="ro-RO"/>
        </w:rPr>
        <w:t>dentar</w:t>
      </w:r>
      <w:r w:rsidR="00CB5072" w:rsidRPr="00F35EF7">
        <w:rPr>
          <w:snapToGrid w:val="0"/>
          <w:lang w:val="ro-RO"/>
        </w:rPr>
        <w:t>e este realizarea şi menţinerea în timp a unei integrări epitelio-conjunctive corecte.</w:t>
      </w:r>
    </w:p>
    <w:p w:rsidR="00CB5072" w:rsidRPr="00F35EF7" w:rsidRDefault="00CB5072" w:rsidP="00EE0AE7">
      <w:pPr>
        <w:pStyle w:val="BodyTextIndent2"/>
        <w:tabs>
          <w:tab w:val="left" w:pos="360"/>
        </w:tabs>
        <w:ind w:firstLine="0"/>
        <w:rPr>
          <w:sz w:val="24"/>
          <w:szCs w:val="24"/>
        </w:rPr>
      </w:pPr>
      <w:r w:rsidRPr="00F35EF7">
        <w:rPr>
          <w:sz w:val="24"/>
          <w:szCs w:val="24"/>
        </w:rPr>
        <w:tab/>
      </w:r>
      <w:r w:rsidR="00126803" w:rsidRPr="00F35EF7">
        <w:rPr>
          <w:sz w:val="24"/>
          <w:szCs w:val="24"/>
        </w:rPr>
        <w:tab/>
      </w:r>
      <w:r w:rsidRPr="00F35EF7">
        <w:rPr>
          <w:sz w:val="24"/>
          <w:szCs w:val="24"/>
        </w:rPr>
        <w:t xml:space="preserve">La dentiţia naturală, epiteliul joncţional realizează sigilarea fundului de sac gingival împotriva penetrării în profunzime a substanţelor chimice şi bacteriene din mediul bucal. Dacă această structură fibro-conjunctivă </w:t>
      </w:r>
      <w:proofErr w:type="gramStart"/>
      <w:r w:rsidRPr="00F35EF7">
        <w:rPr>
          <w:sz w:val="24"/>
          <w:szCs w:val="24"/>
        </w:rPr>
        <w:t>este</w:t>
      </w:r>
      <w:proofErr w:type="gramEnd"/>
      <w:r w:rsidRPr="00F35EF7">
        <w:rPr>
          <w:sz w:val="24"/>
          <w:szCs w:val="24"/>
        </w:rPr>
        <w:t xml:space="preserve"> întreruptă, epiteliul gingival va migra spre apexul dintelui cu liza osoasă periradiculară, formând punga parodontală [</w:t>
      </w:r>
      <w:r w:rsidR="00FF67F9" w:rsidRPr="00F35EF7">
        <w:rPr>
          <w:sz w:val="24"/>
          <w:szCs w:val="24"/>
        </w:rPr>
        <w:t>17</w:t>
      </w:r>
      <w:r w:rsidRPr="00F35EF7">
        <w:rPr>
          <w:sz w:val="24"/>
          <w:szCs w:val="24"/>
        </w:rPr>
        <w:t>].</w:t>
      </w:r>
    </w:p>
    <w:p w:rsidR="00654FEE" w:rsidRPr="00F35EF7" w:rsidRDefault="00654FEE" w:rsidP="00654FEE">
      <w:pPr>
        <w:tabs>
          <w:tab w:val="left" w:pos="360"/>
        </w:tabs>
        <w:jc w:val="both"/>
        <w:rPr>
          <w:lang w:val="ro-RO"/>
        </w:rPr>
      </w:pPr>
      <w:r w:rsidRPr="00F35EF7">
        <w:rPr>
          <w:lang w:val="ro-RO"/>
        </w:rPr>
        <w:tab/>
      </w:r>
      <w:r w:rsidRPr="00F35EF7">
        <w:rPr>
          <w:lang w:val="ro-RO"/>
        </w:rPr>
        <w:tab/>
        <w:t xml:space="preserve">Integrarea osoasă a implanturilor </w:t>
      </w:r>
      <w:r w:rsidR="006F1AEF" w:rsidRPr="00F35EF7">
        <w:rPr>
          <w:lang w:val="ro-RO"/>
        </w:rPr>
        <w:t>dentar</w:t>
      </w:r>
      <w:r w:rsidRPr="00F35EF7">
        <w:rPr>
          <w:lang w:val="ro-RO"/>
        </w:rPr>
        <w:t>e din titan este optimă când între suprafaţa implantului şi suprafaţa osoasă înconjurătoare apare un strat de proteoglicani cu o grosime de 20-40 A</w:t>
      </w:r>
      <w:r w:rsidRPr="00F35EF7">
        <w:rPr>
          <w:lang w:val="ro-RO"/>
        </w:rPr>
        <w:sym w:font="Symbol" w:char="F0B0"/>
      </w:r>
      <w:r w:rsidRPr="00F35EF7">
        <w:rPr>
          <w:lang w:val="ro-RO"/>
        </w:rPr>
        <w:t>.</w:t>
      </w:r>
    </w:p>
    <w:p w:rsidR="00CB5072" w:rsidRPr="00F35EF7" w:rsidRDefault="00CB5072" w:rsidP="00EE0AE7">
      <w:pPr>
        <w:widowControl w:val="0"/>
        <w:tabs>
          <w:tab w:val="left" w:pos="360"/>
        </w:tabs>
        <w:jc w:val="both"/>
        <w:rPr>
          <w:snapToGrid w:val="0"/>
          <w:lang w:val="ro-RO"/>
        </w:rPr>
      </w:pPr>
      <w:r w:rsidRPr="00F35EF7">
        <w:rPr>
          <w:snapToGrid w:val="0"/>
          <w:lang w:val="ro-RO"/>
        </w:rPr>
        <w:tab/>
      </w:r>
      <w:r w:rsidR="00126803" w:rsidRPr="00F35EF7">
        <w:rPr>
          <w:snapToGrid w:val="0"/>
          <w:lang w:val="ro-RO"/>
        </w:rPr>
        <w:tab/>
      </w:r>
      <w:r w:rsidRPr="00F35EF7">
        <w:rPr>
          <w:snapToGrid w:val="0"/>
          <w:lang w:val="ro-RO"/>
        </w:rPr>
        <w:t xml:space="preserve">Integrarea gingivală a implanturilor </w:t>
      </w:r>
      <w:r w:rsidR="006F1AEF" w:rsidRPr="00F35EF7">
        <w:rPr>
          <w:snapToGrid w:val="0"/>
          <w:lang w:val="ro-RO"/>
        </w:rPr>
        <w:t>dentar</w:t>
      </w:r>
      <w:r w:rsidRPr="00F35EF7">
        <w:rPr>
          <w:snapToGrid w:val="0"/>
          <w:lang w:val="ro-RO"/>
        </w:rPr>
        <w:t>e realizează sigilarea comunicării mediului intern cu cel extern prin intermediul inelului epitelio-conjunctiv periimplantar, asemănător cu epiteliul joncţional de la dinţii naturali.</w:t>
      </w:r>
    </w:p>
    <w:p w:rsidR="00654FEE" w:rsidRPr="00F35EF7" w:rsidRDefault="00654FEE" w:rsidP="00654FEE">
      <w:pPr>
        <w:jc w:val="both"/>
        <w:rPr>
          <w:lang w:val="ro-RO"/>
        </w:rPr>
      </w:pPr>
      <w:r w:rsidRPr="00F35EF7">
        <w:rPr>
          <w:lang w:val="ro-RO"/>
        </w:rPr>
        <w:tab/>
        <w:t>Integrarea gingivală are loc între suprafaţa bontului protetic şi inelul epitelio-conjunctiv al mucoasei, prin intermediul hemodezmozomilor şi a unui strat de proteoglicani de 20-40 A</w:t>
      </w:r>
      <w:r w:rsidRPr="00F35EF7">
        <w:rPr>
          <w:lang w:val="ro-RO"/>
        </w:rPr>
        <w:sym w:font="Symbol" w:char="F0B0"/>
      </w:r>
      <w:r w:rsidRPr="00F35EF7">
        <w:rPr>
          <w:lang w:val="ro-RO"/>
        </w:rPr>
        <w:t>.</w:t>
      </w:r>
    </w:p>
    <w:p w:rsidR="00CB5072" w:rsidRPr="00F35EF7" w:rsidRDefault="00CB5072" w:rsidP="00EE0AE7">
      <w:pPr>
        <w:widowControl w:val="0"/>
        <w:tabs>
          <w:tab w:val="left" w:pos="360"/>
        </w:tabs>
        <w:jc w:val="both"/>
        <w:rPr>
          <w:snapToGrid w:val="0"/>
          <w:lang w:val="ro-RO"/>
        </w:rPr>
      </w:pPr>
      <w:r w:rsidRPr="00F35EF7">
        <w:rPr>
          <w:snapToGrid w:val="0"/>
          <w:lang w:val="ro-RO"/>
        </w:rPr>
        <w:tab/>
      </w:r>
      <w:r w:rsidR="00126803" w:rsidRPr="00F35EF7">
        <w:rPr>
          <w:snapToGrid w:val="0"/>
          <w:lang w:val="ro-RO"/>
        </w:rPr>
        <w:tab/>
      </w:r>
      <w:r w:rsidRPr="00F35EF7">
        <w:rPr>
          <w:snapToGrid w:val="0"/>
          <w:lang w:val="ro-RO"/>
        </w:rPr>
        <w:t xml:space="preserve">Deoarece distrugerea inelului circular periimplantar duce totdeauna la afectarea integrării osoase, studiile lui Gould </w:t>
      </w:r>
      <w:r w:rsidRPr="00F35EF7">
        <w:rPr>
          <w:lang w:val="ro-RO"/>
        </w:rPr>
        <w:t>[</w:t>
      </w:r>
      <w:r w:rsidR="00FF67F9" w:rsidRPr="00F35EF7">
        <w:rPr>
          <w:lang w:val="ro-RO"/>
        </w:rPr>
        <w:t>18</w:t>
      </w:r>
      <w:r w:rsidRPr="00F35EF7">
        <w:rPr>
          <w:lang w:val="ro-RO"/>
        </w:rPr>
        <w:t>,1</w:t>
      </w:r>
      <w:r w:rsidR="00FF67F9" w:rsidRPr="00F35EF7">
        <w:rPr>
          <w:lang w:val="ro-RO"/>
        </w:rPr>
        <w:t>9</w:t>
      </w:r>
      <w:r w:rsidRPr="00F35EF7">
        <w:rPr>
          <w:lang w:val="ro-RO"/>
        </w:rPr>
        <w:t xml:space="preserve">] </w:t>
      </w:r>
      <w:r w:rsidRPr="00F35EF7">
        <w:rPr>
          <w:snapToGrid w:val="0"/>
          <w:lang w:val="ro-RO"/>
        </w:rPr>
        <w:t>au evidenţiat că celulele epiteliale se ataşează la suprafaţa implantului din titan în acelaşi fel ca la dintele natural, printr-o lamină bazală şi formarea de hemidesmozomi.</w:t>
      </w:r>
    </w:p>
    <w:p w:rsidR="00CB5072" w:rsidRPr="00F35EF7" w:rsidRDefault="00126803" w:rsidP="00126803">
      <w:pPr>
        <w:widowControl w:val="0"/>
        <w:tabs>
          <w:tab w:val="left" w:pos="360"/>
        </w:tabs>
        <w:jc w:val="both"/>
        <w:rPr>
          <w:snapToGrid w:val="0"/>
          <w:lang w:val="ro-RO"/>
        </w:rPr>
      </w:pPr>
      <w:r w:rsidRPr="00F35EF7">
        <w:rPr>
          <w:snapToGrid w:val="0"/>
          <w:lang w:val="ro-RO"/>
        </w:rPr>
        <w:tab/>
      </w:r>
      <w:r w:rsidR="00CB5072" w:rsidRPr="00F35EF7">
        <w:rPr>
          <w:snapToGrid w:val="0"/>
          <w:lang w:val="ro-RO"/>
        </w:rPr>
        <w:tab/>
      </w:r>
      <w:r w:rsidRPr="00F35EF7">
        <w:rPr>
          <w:snapToGrid w:val="0"/>
          <w:lang w:val="ro-RO"/>
        </w:rPr>
        <w:t>U</w:t>
      </w:r>
      <w:r w:rsidR="00CB5072" w:rsidRPr="00F35EF7">
        <w:rPr>
          <w:snapToGrid w:val="0"/>
          <w:lang w:val="ro-RO"/>
        </w:rPr>
        <w:t>n implant din titan poate fi retenţionat în os prin [</w:t>
      </w:r>
      <w:r w:rsidR="00FF67F9" w:rsidRPr="00F35EF7">
        <w:rPr>
          <w:snapToGrid w:val="0"/>
          <w:lang w:val="ro-RO"/>
        </w:rPr>
        <w:t>2</w:t>
      </w:r>
      <w:r w:rsidR="00CB5072" w:rsidRPr="00F35EF7">
        <w:rPr>
          <w:snapToGrid w:val="0"/>
          <w:lang w:val="ro-RO"/>
        </w:rPr>
        <w:t>]:</w:t>
      </w:r>
      <w:r w:rsidRPr="00F35EF7">
        <w:rPr>
          <w:snapToGrid w:val="0"/>
          <w:lang w:val="ro-RO"/>
        </w:rPr>
        <w:t xml:space="preserve"> </w:t>
      </w:r>
      <w:r w:rsidR="00CB5072" w:rsidRPr="00F35EF7">
        <w:rPr>
          <w:snapToGrid w:val="0"/>
          <w:lang w:val="ro-RO"/>
        </w:rPr>
        <w:t>osteoacceptare</w:t>
      </w:r>
      <w:r w:rsidRPr="00F35EF7">
        <w:rPr>
          <w:snapToGrid w:val="0"/>
          <w:lang w:val="ro-RO"/>
        </w:rPr>
        <w:t xml:space="preserve"> sau </w:t>
      </w:r>
      <w:r w:rsidR="00CB5072" w:rsidRPr="00F35EF7">
        <w:rPr>
          <w:snapToGrid w:val="0"/>
          <w:lang w:val="ro-RO"/>
        </w:rPr>
        <w:t>osteotolerare.</w:t>
      </w:r>
    </w:p>
    <w:p w:rsidR="00CB5072" w:rsidRPr="00F35EF7" w:rsidRDefault="00126803" w:rsidP="00126803">
      <w:pPr>
        <w:widowControl w:val="0"/>
        <w:tabs>
          <w:tab w:val="left" w:pos="360"/>
        </w:tabs>
        <w:jc w:val="both"/>
        <w:rPr>
          <w:snapToGrid w:val="0"/>
          <w:lang w:val="ro-RO"/>
        </w:rPr>
      </w:pPr>
      <w:r w:rsidRPr="00F35EF7">
        <w:rPr>
          <w:snapToGrid w:val="0"/>
          <w:lang w:val="ro-RO"/>
        </w:rPr>
        <w:tab/>
      </w:r>
      <w:r w:rsidR="00CB5072" w:rsidRPr="00F35EF7">
        <w:rPr>
          <w:snapToGrid w:val="0"/>
          <w:lang w:val="ro-RO"/>
        </w:rPr>
        <w:tab/>
        <w:t xml:space="preserve">Osteoacceptarea presupune realizarea unui complex de elemente la interfaţa os-implant format din </w:t>
      </w:r>
      <w:r w:rsidR="00CB5072" w:rsidRPr="00F35EF7">
        <w:rPr>
          <w:lang w:val="ro-RO"/>
        </w:rPr>
        <w:t>[</w:t>
      </w:r>
      <w:r w:rsidR="00C82478" w:rsidRPr="00F35EF7">
        <w:rPr>
          <w:lang w:val="ro-RO"/>
        </w:rPr>
        <w:t>20</w:t>
      </w:r>
      <w:r w:rsidR="00CB5072" w:rsidRPr="00F35EF7">
        <w:rPr>
          <w:lang w:val="ro-RO"/>
        </w:rPr>
        <w:t>]</w:t>
      </w:r>
      <w:r w:rsidR="00CB5072" w:rsidRPr="00F35EF7">
        <w:rPr>
          <w:snapToGrid w:val="0"/>
          <w:lang w:val="ro-RO"/>
        </w:rPr>
        <w:t>:</w:t>
      </w:r>
      <w:r w:rsidRPr="00F35EF7">
        <w:rPr>
          <w:snapToGrid w:val="0"/>
          <w:lang w:val="ro-RO"/>
        </w:rPr>
        <w:t xml:space="preserve"> </w:t>
      </w:r>
      <w:r w:rsidR="00CB5072" w:rsidRPr="00F35EF7">
        <w:rPr>
          <w:snapToGrid w:val="0"/>
          <w:lang w:val="ro-RO"/>
        </w:rPr>
        <w:t>suprafaţa implantului,</w:t>
      </w:r>
      <w:r w:rsidRPr="00F35EF7">
        <w:rPr>
          <w:snapToGrid w:val="0"/>
          <w:lang w:val="ro-RO"/>
        </w:rPr>
        <w:t xml:space="preserve"> </w:t>
      </w:r>
      <w:r w:rsidR="00CB5072" w:rsidRPr="00F35EF7">
        <w:rPr>
          <w:snapToGrid w:val="0"/>
          <w:lang w:val="ro-RO"/>
        </w:rPr>
        <w:t>stratul proteoglicanic între 20-400 A</w:t>
      </w:r>
      <w:r w:rsidR="00CB5072" w:rsidRPr="00F35EF7">
        <w:rPr>
          <w:snapToGrid w:val="0"/>
          <w:lang w:val="ro-RO"/>
        </w:rPr>
        <w:sym w:font="Symbol" w:char="F0B0"/>
      </w:r>
      <w:r w:rsidRPr="00F35EF7">
        <w:rPr>
          <w:snapToGrid w:val="0"/>
          <w:lang w:val="ro-RO"/>
        </w:rPr>
        <w:t xml:space="preserve"> și </w:t>
      </w:r>
      <w:r w:rsidR="00CB5072" w:rsidRPr="00F35EF7">
        <w:rPr>
          <w:snapToGrid w:val="0"/>
          <w:lang w:val="ro-RO"/>
        </w:rPr>
        <w:t>ţesutul osos înconjurător.</w:t>
      </w:r>
    </w:p>
    <w:p w:rsidR="00CB5072" w:rsidRPr="00F35EF7" w:rsidRDefault="00126803" w:rsidP="00126803">
      <w:pPr>
        <w:tabs>
          <w:tab w:val="left" w:pos="360"/>
        </w:tabs>
        <w:jc w:val="both"/>
        <w:rPr>
          <w:snapToGrid w:val="0"/>
          <w:lang w:val="ro-RO"/>
        </w:rPr>
      </w:pPr>
      <w:r w:rsidRPr="00F35EF7">
        <w:rPr>
          <w:snapToGrid w:val="0"/>
          <w:lang w:val="ro-RO"/>
        </w:rPr>
        <w:tab/>
      </w:r>
      <w:r w:rsidR="00CB5072" w:rsidRPr="00F35EF7">
        <w:rPr>
          <w:snapToGrid w:val="0"/>
          <w:lang w:val="ro-RO"/>
        </w:rPr>
        <w:tab/>
        <w:t>Osteotolerarea realizează la interfaţa os-implant:</w:t>
      </w:r>
      <w:r w:rsidRPr="00F35EF7">
        <w:rPr>
          <w:snapToGrid w:val="0"/>
          <w:lang w:val="ro-RO"/>
        </w:rPr>
        <w:t xml:space="preserve"> </w:t>
      </w:r>
      <w:r w:rsidR="00CB5072" w:rsidRPr="00F35EF7">
        <w:rPr>
          <w:snapToGrid w:val="0"/>
          <w:lang w:val="ro-RO"/>
        </w:rPr>
        <w:t>suprafaţa implantului,</w:t>
      </w:r>
      <w:r w:rsidRPr="00F35EF7">
        <w:rPr>
          <w:snapToGrid w:val="0"/>
          <w:lang w:val="ro-RO"/>
        </w:rPr>
        <w:t xml:space="preserve"> </w:t>
      </w:r>
      <w:r w:rsidR="00CB5072" w:rsidRPr="00F35EF7">
        <w:rPr>
          <w:snapToGrid w:val="0"/>
          <w:lang w:val="ro-RO"/>
        </w:rPr>
        <w:t>un strat de ţesut conjunctiv fibros,</w:t>
      </w:r>
      <w:r w:rsidRPr="00F35EF7">
        <w:rPr>
          <w:snapToGrid w:val="0"/>
          <w:lang w:val="ro-RO"/>
        </w:rPr>
        <w:t xml:space="preserve"> </w:t>
      </w:r>
      <w:r w:rsidR="00CB5072" w:rsidRPr="00F35EF7">
        <w:rPr>
          <w:snapToGrid w:val="0"/>
          <w:lang w:val="ro-RO"/>
        </w:rPr>
        <w:t>osul înconjurător în stadii diferite de suferinţă.</w:t>
      </w:r>
    </w:p>
    <w:p w:rsidR="00CB5072" w:rsidRPr="00F35EF7" w:rsidRDefault="00126803" w:rsidP="00EE0AE7">
      <w:pPr>
        <w:widowControl w:val="0"/>
        <w:tabs>
          <w:tab w:val="left" w:pos="360"/>
        </w:tabs>
        <w:jc w:val="both"/>
        <w:rPr>
          <w:snapToGrid w:val="0"/>
          <w:lang w:val="ro-RO"/>
        </w:rPr>
      </w:pPr>
      <w:r w:rsidRPr="00F35EF7">
        <w:rPr>
          <w:snapToGrid w:val="0"/>
          <w:lang w:val="ro-RO"/>
        </w:rPr>
        <w:tab/>
      </w:r>
      <w:r w:rsidR="00CB5072" w:rsidRPr="00F35EF7">
        <w:rPr>
          <w:snapToGrid w:val="0"/>
          <w:lang w:val="ro-RO"/>
        </w:rPr>
        <w:tab/>
        <w:t>Biointegrarea presupune absenţa stratului proteoglicanic sau conjunctiv fibros la interfaţă şi realizarea de cristale osoase comune între osul înconjurător şi suprafaţa implantului.</w:t>
      </w:r>
    </w:p>
    <w:p w:rsidR="00CB5072" w:rsidRPr="00F35EF7" w:rsidRDefault="00126803" w:rsidP="00EE0AE7">
      <w:pPr>
        <w:widowControl w:val="0"/>
        <w:tabs>
          <w:tab w:val="left" w:pos="360"/>
        </w:tabs>
        <w:jc w:val="both"/>
        <w:rPr>
          <w:snapToGrid w:val="0"/>
          <w:lang w:val="ro-RO"/>
        </w:rPr>
      </w:pPr>
      <w:r w:rsidRPr="00F35EF7">
        <w:rPr>
          <w:snapToGrid w:val="0"/>
          <w:lang w:val="ro-RO"/>
        </w:rPr>
        <w:tab/>
      </w:r>
      <w:r w:rsidR="00CB5072" w:rsidRPr="00F35EF7">
        <w:rPr>
          <w:snapToGrid w:val="0"/>
          <w:lang w:val="ro-RO"/>
        </w:rPr>
        <w:tab/>
        <w:t>Unii autori susţin noţiunea de retenţie fibro-osoasă a implanturilor cu interpunerea de ţesut colagen fibros între implant şi os.</w:t>
      </w:r>
    </w:p>
    <w:p w:rsidR="00CB5072" w:rsidRPr="00F35EF7" w:rsidRDefault="00126803" w:rsidP="00EE0AE7">
      <w:pPr>
        <w:widowControl w:val="0"/>
        <w:tabs>
          <w:tab w:val="left" w:pos="360"/>
        </w:tabs>
        <w:jc w:val="both"/>
        <w:rPr>
          <w:snapToGrid w:val="0"/>
          <w:lang w:val="ro-RO"/>
        </w:rPr>
      </w:pPr>
      <w:r w:rsidRPr="00F35EF7">
        <w:rPr>
          <w:snapToGrid w:val="0"/>
          <w:lang w:val="ro-RO"/>
        </w:rPr>
        <w:tab/>
      </w:r>
      <w:r w:rsidR="00CB5072" w:rsidRPr="00F35EF7">
        <w:rPr>
          <w:snapToGrid w:val="0"/>
          <w:lang w:val="ro-RO"/>
        </w:rPr>
        <w:tab/>
        <w:t xml:space="preserve">Weiss </w:t>
      </w:r>
      <w:r w:rsidR="00CB5072" w:rsidRPr="00F35EF7">
        <w:rPr>
          <w:lang w:val="ro-RO"/>
        </w:rPr>
        <w:t>[</w:t>
      </w:r>
      <w:r w:rsidR="00E81B1F" w:rsidRPr="00F35EF7">
        <w:rPr>
          <w:lang w:val="ro-RO"/>
        </w:rPr>
        <w:t>21</w:t>
      </w:r>
      <w:r w:rsidR="00CB5072" w:rsidRPr="00F35EF7">
        <w:rPr>
          <w:lang w:val="ro-RO"/>
        </w:rPr>
        <w:t>]</w:t>
      </w:r>
      <w:r w:rsidR="00CB5072" w:rsidRPr="00F35EF7">
        <w:rPr>
          <w:snapToGrid w:val="0"/>
          <w:lang w:val="ro-RO"/>
        </w:rPr>
        <w:t xml:space="preserve">, care susţine această teorie, arată că fibrele de colagen dintre implant şi os pot fi definite ca o membrană periimplantară cu un efect osteogen. După opinia autorului amintit, fibrele de colagen îmbracă implantul avându-şi originea în trabeculele osului </w:t>
      </w:r>
      <w:r w:rsidR="00CB5072" w:rsidRPr="00F35EF7">
        <w:rPr>
          <w:snapToGrid w:val="0"/>
          <w:lang w:val="ro-RO"/>
        </w:rPr>
        <w:lastRenderedPageBreak/>
        <w:t>spongios, pe de o parte mergând strâns în jurul implantului şi reinserându-se în osul trabecular, de partea opusă.</w:t>
      </w:r>
    </w:p>
    <w:p w:rsidR="00CB5072" w:rsidRPr="00F35EF7" w:rsidRDefault="00126803" w:rsidP="00EE0AE7">
      <w:pPr>
        <w:widowControl w:val="0"/>
        <w:tabs>
          <w:tab w:val="left" w:pos="360"/>
        </w:tabs>
        <w:jc w:val="both"/>
        <w:rPr>
          <w:snapToGrid w:val="0"/>
          <w:lang w:val="ro-RO"/>
        </w:rPr>
      </w:pPr>
      <w:r w:rsidRPr="00F35EF7">
        <w:rPr>
          <w:snapToGrid w:val="0"/>
          <w:lang w:val="ro-RO"/>
        </w:rPr>
        <w:tab/>
      </w:r>
      <w:r w:rsidR="00CB5072" w:rsidRPr="00F35EF7">
        <w:rPr>
          <w:snapToGrid w:val="0"/>
          <w:lang w:val="ro-RO"/>
        </w:rPr>
        <w:tab/>
        <w:t xml:space="preserve">Când, în procesul de vindecare osoasă periimplantară, această textură fibroasă conjunctivă nu este invadată de ţesut osos, ea se va organiza sub formă de ţesut conjunctiv fibros periimplantar şi va duce la osteotolerarea implantului şi, în final, la pierderea acestuia </w:t>
      </w:r>
      <w:r w:rsidR="00CB5072" w:rsidRPr="00F35EF7">
        <w:rPr>
          <w:lang w:val="ro-RO"/>
        </w:rPr>
        <w:t>[</w:t>
      </w:r>
      <w:r w:rsidR="00E81B1F" w:rsidRPr="00F35EF7">
        <w:rPr>
          <w:lang w:val="ro-RO"/>
        </w:rPr>
        <w:t>22</w:t>
      </w:r>
      <w:r w:rsidR="00CB5072" w:rsidRPr="00F35EF7">
        <w:rPr>
          <w:lang w:val="ro-RO"/>
        </w:rPr>
        <w:t>]</w:t>
      </w:r>
      <w:r w:rsidR="00CB5072" w:rsidRPr="00F35EF7">
        <w:rPr>
          <w:snapToGrid w:val="0"/>
          <w:lang w:val="ro-RO"/>
        </w:rPr>
        <w:t>.</w:t>
      </w:r>
    </w:p>
    <w:p w:rsidR="00CB5072" w:rsidRPr="00F35EF7" w:rsidRDefault="00126803" w:rsidP="00EE0AE7">
      <w:pPr>
        <w:widowControl w:val="0"/>
        <w:tabs>
          <w:tab w:val="left" w:pos="360"/>
        </w:tabs>
        <w:jc w:val="both"/>
        <w:rPr>
          <w:snapToGrid w:val="0"/>
          <w:lang w:val="ro-RO"/>
        </w:rPr>
      </w:pPr>
      <w:r w:rsidRPr="00F35EF7">
        <w:rPr>
          <w:snapToGrid w:val="0"/>
          <w:lang w:val="ro-RO"/>
        </w:rPr>
        <w:tab/>
      </w:r>
      <w:r w:rsidR="00CB5072" w:rsidRPr="00F35EF7">
        <w:rPr>
          <w:snapToGrid w:val="0"/>
          <w:lang w:val="ro-RO"/>
        </w:rPr>
        <w:tab/>
        <w:t xml:space="preserve">După Misch </w:t>
      </w:r>
      <w:r w:rsidR="00CB5072" w:rsidRPr="00F35EF7">
        <w:rPr>
          <w:lang w:val="ro-RO"/>
        </w:rPr>
        <w:t>[</w:t>
      </w:r>
      <w:r w:rsidR="00994F94" w:rsidRPr="00F35EF7">
        <w:rPr>
          <w:lang w:val="ro-RO"/>
        </w:rPr>
        <w:t>23</w:t>
      </w:r>
      <w:r w:rsidR="00CB5072" w:rsidRPr="00F35EF7">
        <w:rPr>
          <w:lang w:val="ro-RO"/>
        </w:rPr>
        <w:t>]</w:t>
      </w:r>
      <w:r w:rsidR="00CB5072" w:rsidRPr="00F35EF7">
        <w:rPr>
          <w:snapToGrid w:val="0"/>
          <w:lang w:val="ro-RO"/>
        </w:rPr>
        <w:t xml:space="preserve"> eşecul integrării osoase a implantului poate fi determinat de:</w:t>
      </w:r>
    </w:p>
    <w:p w:rsidR="00CB5072" w:rsidRPr="00F35EF7" w:rsidRDefault="00126803" w:rsidP="00126803">
      <w:pPr>
        <w:widowControl w:val="0"/>
        <w:jc w:val="both"/>
        <w:rPr>
          <w:snapToGrid w:val="0"/>
          <w:lang w:val="ro-RO"/>
        </w:rPr>
      </w:pPr>
      <w:r w:rsidRPr="00F35EF7">
        <w:rPr>
          <w:snapToGrid w:val="0"/>
          <w:lang w:val="ro-RO"/>
        </w:rPr>
        <w:t xml:space="preserve">- </w:t>
      </w:r>
      <w:r w:rsidR="00CB5072" w:rsidRPr="00F35EF7">
        <w:rPr>
          <w:snapToGrid w:val="0"/>
          <w:lang w:val="ro-RO"/>
        </w:rPr>
        <w:t>încărcarea prematură a implantului,</w:t>
      </w:r>
    </w:p>
    <w:p w:rsidR="00CB5072" w:rsidRPr="00F35EF7" w:rsidRDefault="00126803" w:rsidP="00126803">
      <w:pPr>
        <w:widowControl w:val="0"/>
        <w:jc w:val="both"/>
        <w:rPr>
          <w:snapToGrid w:val="0"/>
          <w:lang w:val="ro-RO"/>
        </w:rPr>
      </w:pPr>
      <w:r w:rsidRPr="00F35EF7">
        <w:rPr>
          <w:snapToGrid w:val="0"/>
          <w:lang w:val="ro-RO"/>
        </w:rPr>
        <w:t xml:space="preserve">- </w:t>
      </w:r>
      <w:r w:rsidR="00CB5072" w:rsidRPr="00F35EF7">
        <w:rPr>
          <w:snapToGrid w:val="0"/>
          <w:lang w:val="ro-RO"/>
        </w:rPr>
        <w:t>nerealizarea sau/şi menţinerea corectă a integrării gingivale cu migrare spre apexul implantului a epiteliului gingival, urmată de apariţia ţesutului fibro-conjunctiv periimplantar,</w:t>
      </w:r>
    </w:p>
    <w:p w:rsidR="00CB5072" w:rsidRPr="00F35EF7" w:rsidRDefault="00126803" w:rsidP="00126803">
      <w:pPr>
        <w:widowControl w:val="0"/>
        <w:jc w:val="both"/>
        <w:rPr>
          <w:snapToGrid w:val="0"/>
          <w:lang w:val="ro-RO"/>
        </w:rPr>
      </w:pPr>
      <w:r w:rsidRPr="00F35EF7">
        <w:rPr>
          <w:snapToGrid w:val="0"/>
          <w:lang w:val="ro-RO"/>
        </w:rPr>
        <w:t xml:space="preserve">- </w:t>
      </w:r>
      <w:r w:rsidR="00CB5072" w:rsidRPr="00F35EF7">
        <w:rPr>
          <w:snapToGrid w:val="0"/>
          <w:lang w:val="ro-RO"/>
        </w:rPr>
        <w:t>inserţia implantului într-o neoalveolă prea mică, cu realizarea presiunilor foarte mari la nivelul osului periimplantar,</w:t>
      </w:r>
    </w:p>
    <w:p w:rsidR="00CB5072" w:rsidRPr="00F35EF7" w:rsidRDefault="00126803" w:rsidP="00126803">
      <w:pPr>
        <w:widowControl w:val="0"/>
        <w:jc w:val="both"/>
        <w:rPr>
          <w:snapToGrid w:val="0"/>
          <w:lang w:val="ro-RO"/>
        </w:rPr>
      </w:pPr>
      <w:r w:rsidRPr="00F35EF7">
        <w:rPr>
          <w:snapToGrid w:val="0"/>
          <w:lang w:val="ro-RO"/>
        </w:rPr>
        <w:t xml:space="preserve">- </w:t>
      </w:r>
      <w:r w:rsidR="00CB5072" w:rsidRPr="00F35EF7">
        <w:rPr>
          <w:snapToGrid w:val="0"/>
          <w:lang w:val="ro-RO"/>
        </w:rPr>
        <w:t>supraîncălzirea osului în timpul frezajului neoalveolei implantului,</w:t>
      </w:r>
    </w:p>
    <w:p w:rsidR="00CB5072" w:rsidRPr="00F35EF7" w:rsidRDefault="00126803" w:rsidP="00126803">
      <w:pPr>
        <w:widowControl w:val="0"/>
        <w:jc w:val="both"/>
        <w:rPr>
          <w:snapToGrid w:val="0"/>
          <w:lang w:val="ro-RO"/>
        </w:rPr>
      </w:pPr>
      <w:r w:rsidRPr="00F35EF7">
        <w:rPr>
          <w:snapToGrid w:val="0"/>
          <w:lang w:val="ro-RO"/>
        </w:rPr>
        <w:t xml:space="preserve">- </w:t>
      </w:r>
      <w:r w:rsidR="00CB5072" w:rsidRPr="00F35EF7">
        <w:rPr>
          <w:snapToGrid w:val="0"/>
          <w:lang w:val="ro-RO"/>
        </w:rPr>
        <w:t>crearea unei neoalveole mai mari decât volumul implantului, implantul prezentând o mobilitate clinică incipientă.</w:t>
      </w:r>
    </w:p>
    <w:p w:rsidR="00CB5072" w:rsidRPr="00F35EF7" w:rsidRDefault="00126803" w:rsidP="00EE0AE7">
      <w:pPr>
        <w:widowControl w:val="0"/>
        <w:tabs>
          <w:tab w:val="left" w:pos="360"/>
        </w:tabs>
        <w:jc w:val="both"/>
        <w:rPr>
          <w:snapToGrid w:val="0"/>
          <w:lang w:val="ro-RO"/>
        </w:rPr>
      </w:pPr>
      <w:r w:rsidRPr="00F35EF7">
        <w:rPr>
          <w:snapToGrid w:val="0"/>
          <w:lang w:val="ro-RO"/>
        </w:rPr>
        <w:tab/>
      </w:r>
      <w:r w:rsidR="00CB5072" w:rsidRPr="00F35EF7">
        <w:rPr>
          <w:snapToGrid w:val="0"/>
          <w:lang w:val="ro-RO"/>
        </w:rPr>
        <w:tab/>
        <w:t>De remarcat, după opinia noastră, că inserţia implantului în os trebuie să se facă cu realizarea unui contact strâns între os şi implant, cu stabilitatea iniţială bună a acestuia şi un contact iniţial între suprafaţa implantului şi os de la 40% în sus.</w:t>
      </w:r>
    </w:p>
    <w:p w:rsidR="00CB5072" w:rsidRPr="00F35EF7" w:rsidRDefault="000976BD" w:rsidP="00EE0AE7">
      <w:pPr>
        <w:widowControl w:val="0"/>
        <w:tabs>
          <w:tab w:val="left" w:pos="360"/>
        </w:tabs>
        <w:jc w:val="both"/>
        <w:rPr>
          <w:snapToGrid w:val="0"/>
          <w:lang w:val="ro-RO"/>
        </w:rPr>
      </w:pPr>
      <w:r w:rsidRPr="00F35EF7">
        <w:rPr>
          <w:snapToGrid w:val="0"/>
          <w:lang w:val="ro-RO"/>
        </w:rPr>
        <w:tab/>
      </w:r>
      <w:r w:rsidRPr="00F35EF7">
        <w:rPr>
          <w:snapToGrid w:val="0"/>
          <w:lang w:val="ro-RO"/>
        </w:rPr>
        <w:tab/>
        <w:t>I</w:t>
      </w:r>
      <w:r w:rsidR="00CB5072" w:rsidRPr="00F35EF7">
        <w:rPr>
          <w:snapToGrid w:val="0"/>
          <w:lang w:val="ro-RO"/>
        </w:rPr>
        <w:t xml:space="preserve">ntegrarea osoasă a titanului este o integrare biomecanică, în sensul că implantul este fixat în os prin intermediul stratului proteoglicanic, care aderă de suprafaţa implantului şi se leagă apoi structural cu osul înconjurător </w:t>
      </w:r>
      <w:r w:rsidR="00CB5072" w:rsidRPr="00F35EF7">
        <w:rPr>
          <w:lang w:val="ro-RO"/>
        </w:rPr>
        <w:t>[</w:t>
      </w:r>
      <w:r w:rsidR="009B3806" w:rsidRPr="00F35EF7">
        <w:rPr>
          <w:lang w:val="ro-RO"/>
        </w:rPr>
        <w:t>24</w:t>
      </w:r>
      <w:r w:rsidR="00CB5072" w:rsidRPr="00F35EF7">
        <w:rPr>
          <w:lang w:val="ro-RO"/>
        </w:rPr>
        <w:t>]</w:t>
      </w:r>
      <w:r w:rsidR="00CB5072" w:rsidRPr="00F35EF7">
        <w:rPr>
          <w:snapToGrid w:val="0"/>
          <w:lang w:val="ro-RO"/>
        </w:rPr>
        <w:t>.</w:t>
      </w:r>
      <w:r w:rsidRPr="00F35EF7">
        <w:rPr>
          <w:snapToGrid w:val="0"/>
          <w:lang w:val="ro-RO"/>
        </w:rPr>
        <w:t xml:space="preserve"> </w:t>
      </w:r>
      <w:r w:rsidR="00CB5072" w:rsidRPr="00F35EF7">
        <w:rPr>
          <w:snapToGrid w:val="0"/>
          <w:lang w:val="ro-RO"/>
        </w:rPr>
        <w:t>Deasemenea, retenţia mecanică se mai realizează şi prin zonele retentive create pe suprafaţa implantului în care va pătrunde osul periimplantar, fără însă a se realiza legături biochimice între suprafaţa implantului şi stratul de proteoglicani.</w:t>
      </w:r>
    </w:p>
    <w:p w:rsidR="00CB5072" w:rsidRPr="00F35EF7" w:rsidRDefault="000976BD" w:rsidP="00EE0AE7">
      <w:pPr>
        <w:widowControl w:val="0"/>
        <w:tabs>
          <w:tab w:val="left" w:pos="360"/>
        </w:tabs>
        <w:jc w:val="both"/>
        <w:rPr>
          <w:snapToGrid w:val="0"/>
          <w:lang w:val="ro-RO"/>
        </w:rPr>
      </w:pPr>
      <w:r w:rsidRPr="00F35EF7">
        <w:rPr>
          <w:snapToGrid w:val="0"/>
          <w:lang w:val="ro-RO"/>
        </w:rPr>
        <w:tab/>
      </w:r>
      <w:r w:rsidR="00CB5072" w:rsidRPr="00F35EF7">
        <w:rPr>
          <w:snapToGrid w:val="0"/>
          <w:lang w:val="ro-RO"/>
        </w:rPr>
        <w:tab/>
        <w:t xml:space="preserve">Biointegrarea implanturilor se obţine prin utilizarea la suprafaţa implanturilor de materiale bioactive, cum este hidroxiapatita, care se "lipesc" cu osul înconjurător similar unei achiloze osoase </w:t>
      </w:r>
      <w:r w:rsidR="00CB5072" w:rsidRPr="00F35EF7">
        <w:rPr>
          <w:lang w:val="ro-RO"/>
        </w:rPr>
        <w:t>[</w:t>
      </w:r>
      <w:r w:rsidR="009B3806" w:rsidRPr="00F35EF7">
        <w:rPr>
          <w:lang w:val="ro-RO"/>
        </w:rPr>
        <w:t>15</w:t>
      </w:r>
      <w:r w:rsidR="00CB5072" w:rsidRPr="00F35EF7">
        <w:rPr>
          <w:lang w:val="ro-RO"/>
        </w:rPr>
        <w:t>]</w:t>
      </w:r>
      <w:r w:rsidR="00CB5072" w:rsidRPr="00F35EF7">
        <w:rPr>
          <w:snapToGrid w:val="0"/>
          <w:lang w:val="ro-RO"/>
        </w:rPr>
        <w:t>.</w:t>
      </w:r>
    </w:p>
    <w:p w:rsidR="00CB5072" w:rsidRPr="00F35EF7" w:rsidRDefault="000976BD" w:rsidP="00EE0AE7">
      <w:pPr>
        <w:widowControl w:val="0"/>
        <w:tabs>
          <w:tab w:val="left" w:pos="360"/>
        </w:tabs>
        <w:jc w:val="both"/>
        <w:rPr>
          <w:snapToGrid w:val="0"/>
          <w:lang w:val="ro-RO"/>
        </w:rPr>
      </w:pPr>
      <w:r w:rsidRPr="00F35EF7">
        <w:rPr>
          <w:snapToGrid w:val="0"/>
          <w:lang w:val="ro-RO"/>
        </w:rPr>
        <w:tab/>
      </w:r>
      <w:r w:rsidR="00CB5072" w:rsidRPr="00F35EF7">
        <w:rPr>
          <w:snapToGrid w:val="0"/>
          <w:lang w:val="ro-RO"/>
        </w:rPr>
        <w:tab/>
        <w:t xml:space="preserve">În aceste cazuri, la nivelul interfeţei os-implant se formează, ca urmare a unei interacţiuni fizico-chimice între os şi hidroxiapatită, cristale osoase care leagă osul cu materialele de la suprafaţa implantului, dispărând aproape complet stratul proteoglicanic periimplantar, în acelaşi timp însă rămâne problema legată de coeziunea dintre hidroxiapatită şi substratul din titan al implantului </w:t>
      </w:r>
      <w:r w:rsidR="00CB5072" w:rsidRPr="00F35EF7">
        <w:rPr>
          <w:lang w:val="ro-RO"/>
        </w:rPr>
        <w:t>[</w:t>
      </w:r>
      <w:r w:rsidR="009B3806" w:rsidRPr="00F35EF7">
        <w:rPr>
          <w:lang w:val="ro-RO"/>
        </w:rPr>
        <w:t>24</w:t>
      </w:r>
      <w:r w:rsidR="00CB5072" w:rsidRPr="00F35EF7">
        <w:rPr>
          <w:lang w:val="ro-RO"/>
        </w:rPr>
        <w:t>]</w:t>
      </w:r>
      <w:r w:rsidR="00CB5072" w:rsidRPr="00F35EF7">
        <w:rPr>
          <w:snapToGrid w:val="0"/>
          <w:lang w:val="ro-RO"/>
        </w:rPr>
        <w:t>.</w:t>
      </w:r>
    </w:p>
    <w:p w:rsidR="00CB5072" w:rsidRPr="00F35EF7" w:rsidRDefault="000976BD" w:rsidP="00EE0AE7">
      <w:pPr>
        <w:tabs>
          <w:tab w:val="left" w:pos="360"/>
        </w:tabs>
        <w:jc w:val="both"/>
        <w:rPr>
          <w:lang w:val="ro-RO"/>
        </w:rPr>
      </w:pPr>
      <w:r w:rsidRPr="00F35EF7">
        <w:rPr>
          <w:lang w:val="ro-RO"/>
        </w:rPr>
        <w:tab/>
      </w:r>
      <w:r w:rsidR="00CB5072" w:rsidRPr="00F35EF7">
        <w:rPr>
          <w:lang w:val="ro-RO"/>
        </w:rPr>
        <w:tab/>
        <w:t xml:space="preserve">Cercetările fundamentale privind integrarea tisulară a implanturilor </w:t>
      </w:r>
      <w:r w:rsidRPr="00F35EF7">
        <w:rPr>
          <w:lang w:val="ro-RO"/>
        </w:rPr>
        <w:t>dentare</w:t>
      </w:r>
      <w:r w:rsidR="00CB5072" w:rsidRPr="00F35EF7">
        <w:rPr>
          <w:lang w:val="ro-RO"/>
        </w:rPr>
        <w:t xml:space="preserve"> au arătat că pentru obţinerea acestui fenomen trebuie respectate câteva elemente de bază [</w:t>
      </w:r>
      <w:r w:rsidR="009B3806" w:rsidRPr="00F35EF7">
        <w:rPr>
          <w:lang w:val="ro-RO"/>
        </w:rPr>
        <w:t>2,12</w:t>
      </w:r>
      <w:r w:rsidR="00CB5072" w:rsidRPr="00F35EF7">
        <w:rPr>
          <w:lang w:val="ro-RO"/>
        </w:rPr>
        <w:t>]:</w:t>
      </w:r>
    </w:p>
    <w:p w:rsidR="00CB5072" w:rsidRPr="00F35EF7" w:rsidRDefault="000976BD" w:rsidP="000976BD">
      <w:pPr>
        <w:jc w:val="both"/>
        <w:rPr>
          <w:lang w:val="ro-RO"/>
        </w:rPr>
      </w:pPr>
      <w:r w:rsidRPr="00F35EF7">
        <w:rPr>
          <w:lang w:val="ro-RO"/>
        </w:rPr>
        <w:t xml:space="preserve">- </w:t>
      </w:r>
      <w:r w:rsidR="00CB5072" w:rsidRPr="00F35EF7">
        <w:rPr>
          <w:lang w:val="ro-RO"/>
        </w:rPr>
        <w:t>calitatea intervenţiei chirurgicale şi modul de inserare al implanturilor;</w:t>
      </w:r>
    </w:p>
    <w:p w:rsidR="00CB5072" w:rsidRPr="00F35EF7" w:rsidRDefault="000976BD" w:rsidP="000976BD">
      <w:pPr>
        <w:jc w:val="both"/>
        <w:rPr>
          <w:lang w:val="ro-RO"/>
        </w:rPr>
      </w:pPr>
      <w:r w:rsidRPr="00F35EF7">
        <w:rPr>
          <w:lang w:val="ro-RO"/>
        </w:rPr>
        <w:t xml:space="preserve">- </w:t>
      </w:r>
      <w:r w:rsidR="00CB5072" w:rsidRPr="00F35EF7">
        <w:rPr>
          <w:lang w:val="ro-RO"/>
        </w:rPr>
        <w:t>stabilitatea primară a implantului;</w:t>
      </w:r>
    </w:p>
    <w:p w:rsidR="00CB5072" w:rsidRPr="00F35EF7" w:rsidRDefault="000976BD" w:rsidP="000976BD">
      <w:pPr>
        <w:jc w:val="both"/>
        <w:rPr>
          <w:lang w:val="ro-RO"/>
        </w:rPr>
      </w:pPr>
      <w:r w:rsidRPr="00F35EF7">
        <w:rPr>
          <w:lang w:val="ro-RO"/>
        </w:rPr>
        <w:t xml:space="preserve">- </w:t>
      </w:r>
      <w:r w:rsidR="00CB5072" w:rsidRPr="00F35EF7">
        <w:rPr>
          <w:lang w:val="ro-RO"/>
        </w:rPr>
        <w:t>condiţiile generale ale fiecărui pacient;</w:t>
      </w:r>
    </w:p>
    <w:p w:rsidR="00CB5072" w:rsidRPr="00F35EF7" w:rsidRDefault="000976BD" w:rsidP="000976BD">
      <w:pPr>
        <w:jc w:val="both"/>
        <w:rPr>
          <w:lang w:val="ro-RO"/>
        </w:rPr>
      </w:pPr>
      <w:r w:rsidRPr="00F35EF7">
        <w:rPr>
          <w:lang w:val="ro-RO"/>
        </w:rPr>
        <w:t xml:space="preserve">- </w:t>
      </w:r>
      <w:r w:rsidR="00CB5072" w:rsidRPr="00F35EF7">
        <w:rPr>
          <w:lang w:val="ro-RO"/>
        </w:rPr>
        <w:t>structura osului în care se inseră implantul;</w:t>
      </w:r>
    </w:p>
    <w:p w:rsidR="00CB5072" w:rsidRPr="00F35EF7" w:rsidRDefault="000976BD" w:rsidP="000976BD">
      <w:pPr>
        <w:jc w:val="both"/>
        <w:rPr>
          <w:lang w:val="ro-RO"/>
        </w:rPr>
      </w:pPr>
      <w:r w:rsidRPr="00F35EF7">
        <w:rPr>
          <w:lang w:val="ro-RO"/>
        </w:rPr>
        <w:t xml:space="preserve">- </w:t>
      </w:r>
      <w:r w:rsidR="00CB5072" w:rsidRPr="00F35EF7">
        <w:rPr>
          <w:lang w:val="ro-RO"/>
        </w:rPr>
        <w:t>calitatea biomaterialului utilizat.</w:t>
      </w:r>
    </w:p>
    <w:p w:rsidR="00CB5072" w:rsidRPr="00F35EF7" w:rsidRDefault="00CB5072" w:rsidP="00EE0AE7">
      <w:pPr>
        <w:tabs>
          <w:tab w:val="left" w:pos="360"/>
        </w:tabs>
        <w:jc w:val="both"/>
        <w:rPr>
          <w:lang w:val="ro-RO"/>
        </w:rPr>
      </w:pPr>
      <w:r w:rsidRPr="00F35EF7">
        <w:rPr>
          <w:lang w:val="ro-RO"/>
        </w:rPr>
        <w:tab/>
      </w:r>
      <w:r w:rsidR="000976BD" w:rsidRPr="00F35EF7">
        <w:rPr>
          <w:lang w:val="ro-RO"/>
        </w:rPr>
        <w:tab/>
      </w:r>
      <w:r w:rsidRPr="00F35EF7">
        <w:rPr>
          <w:lang w:val="ro-RO"/>
        </w:rPr>
        <w:t>Nerespectarea tuturor etapelor şi fazelor privind tratamentul implanto-protetic poate duce la implanturi osteotolerate înconjurate de ţesut fibros în cantitate variabilă.</w:t>
      </w:r>
    </w:p>
    <w:p w:rsidR="00CB5072" w:rsidRPr="00F35EF7" w:rsidRDefault="00654FEE" w:rsidP="00EE0AE7">
      <w:pPr>
        <w:tabs>
          <w:tab w:val="left" w:pos="360"/>
        </w:tabs>
        <w:jc w:val="both"/>
        <w:rPr>
          <w:lang w:val="ro-RO"/>
        </w:rPr>
      </w:pPr>
      <w:r w:rsidRPr="00F35EF7">
        <w:rPr>
          <w:lang w:val="ro-RO"/>
        </w:rPr>
        <w:tab/>
      </w:r>
      <w:r w:rsidR="00CB5072" w:rsidRPr="00F35EF7">
        <w:rPr>
          <w:lang w:val="ro-RO"/>
        </w:rPr>
        <w:tab/>
        <w:t xml:space="preserve">În ce priveşte integrarea osoasă a implantului, având în vedere faptul că acest fenomen are un număr de caracteristici specifice implantului </w:t>
      </w:r>
      <w:r w:rsidR="006F1AEF" w:rsidRPr="00F35EF7">
        <w:rPr>
          <w:lang w:val="ro-RO"/>
        </w:rPr>
        <w:t>dentar</w:t>
      </w:r>
      <w:r w:rsidR="00CB5072" w:rsidRPr="00F35EF7">
        <w:rPr>
          <w:lang w:val="ro-RO"/>
        </w:rPr>
        <w:t xml:space="preserve">, practica stomatologică a sugerat că termenul de </w:t>
      </w:r>
      <w:r w:rsidR="00CB5072" w:rsidRPr="00F35EF7">
        <w:rPr>
          <w:i/>
          <w:lang w:val="ro-RO"/>
        </w:rPr>
        <w:t>implanturi osteoacceptate</w:t>
      </w:r>
      <w:r w:rsidR="00CB5072" w:rsidRPr="00F35EF7">
        <w:rPr>
          <w:lang w:val="ro-RO"/>
        </w:rPr>
        <w:t xml:space="preserve"> este mult mai adecvat decât cel de implanturi osteointegrate, deoarece:</w:t>
      </w:r>
    </w:p>
    <w:p w:rsidR="00CB5072" w:rsidRPr="00F35EF7" w:rsidRDefault="00654FEE" w:rsidP="00654FEE">
      <w:pPr>
        <w:jc w:val="both"/>
        <w:rPr>
          <w:lang w:val="ro-RO"/>
        </w:rPr>
      </w:pPr>
      <w:r w:rsidRPr="00F35EF7">
        <w:rPr>
          <w:lang w:val="ro-RO"/>
        </w:rPr>
        <w:t xml:space="preserve">- </w:t>
      </w:r>
      <w:r w:rsidR="00CB5072" w:rsidRPr="00F35EF7">
        <w:rPr>
          <w:lang w:val="ro-RO"/>
        </w:rPr>
        <w:t>un implant osteointegrat impune ca acesta, după un timp, să fie asimilat de os aşa cum se întâmplă cu grefa osoasă, depăşind în felul acesta delimitarea la interfaţa dintre cele două structuri, aspect care apare într-un procent redus la ceramica de hidroxiapatită;</w:t>
      </w:r>
    </w:p>
    <w:p w:rsidR="00CB5072" w:rsidRPr="00F35EF7" w:rsidRDefault="00654FEE" w:rsidP="00654FEE">
      <w:pPr>
        <w:jc w:val="both"/>
        <w:rPr>
          <w:lang w:val="ro-RO"/>
        </w:rPr>
      </w:pPr>
      <w:r w:rsidRPr="00F35EF7">
        <w:rPr>
          <w:lang w:val="ro-RO"/>
        </w:rPr>
        <w:lastRenderedPageBreak/>
        <w:t xml:space="preserve">- </w:t>
      </w:r>
      <w:r w:rsidR="00CB5072" w:rsidRPr="00F35EF7">
        <w:rPr>
          <w:lang w:val="ro-RO"/>
        </w:rPr>
        <w:t>la majoritatea implanturilor aceasta delimitare la interfaţa os-implant este bine evidenţiată atât radiologic cât şi histologic, ceea ce arată că de fapt implanturile sunt osteoacceptate. Acelaşi lucru se poate spune şi despre integrarea epitelio-conjunctivă.</w:t>
      </w:r>
    </w:p>
    <w:p w:rsidR="00CB5072" w:rsidRPr="00F35EF7" w:rsidRDefault="00CB5072" w:rsidP="00EE0AE7">
      <w:pPr>
        <w:tabs>
          <w:tab w:val="left" w:pos="360"/>
        </w:tabs>
        <w:jc w:val="both"/>
        <w:rPr>
          <w:lang w:val="ro-RO"/>
        </w:rPr>
      </w:pPr>
      <w:r w:rsidRPr="00F35EF7">
        <w:rPr>
          <w:lang w:val="ro-RO"/>
        </w:rPr>
        <w:tab/>
      </w:r>
      <w:r w:rsidR="00654FEE" w:rsidRPr="00F35EF7">
        <w:rPr>
          <w:lang w:val="ro-RO"/>
        </w:rPr>
        <w:tab/>
      </w:r>
      <w:r w:rsidRPr="00F35EF7">
        <w:rPr>
          <w:lang w:val="ro-RO"/>
        </w:rPr>
        <w:t>Din punct de vedere al integrării osoase, osteoacceptarea implanturilor poate fi definită şi ca o conexiune aproape directă şi funcţională între un os vital şi implantul introdus în acest os. Spunem aproape directă deoarece între implant şi os se află un strat proteoglicanic cu o grosime ce variază între 20-400 A</w:t>
      </w:r>
      <w:r w:rsidRPr="00F35EF7">
        <w:rPr>
          <w:lang w:val="ro-RO"/>
        </w:rPr>
        <w:sym w:font="Symbol" w:char="F0B0"/>
      </w:r>
      <w:r w:rsidRPr="00F35EF7">
        <w:rPr>
          <w:vertAlign w:val="superscript"/>
          <w:lang w:val="ro-RO"/>
        </w:rPr>
        <w:t xml:space="preserve"> </w:t>
      </w:r>
      <w:r w:rsidRPr="00F35EF7">
        <w:rPr>
          <w:lang w:val="ro-RO"/>
        </w:rPr>
        <w:t>[</w:t>
      </w:r>
      <w:r w:rsidR="009B3806" w:rsidRPr="00F35EF7">
        <w:rPr>
          <w:lang w:val="ro-RO"/>
        </w:rPr>
        <w:t>25</w:t>
      </w:r>
      <w:r w:rsidRPr="00F35EF7">
        <w:rPr>
          <w:lang w:val="ro-RO"/>
        </w:rPr>
        <w:t>].</w:t>
      </w:r>
    </w:p>
    <w:p w:rsidR="00CB5072" w:rsidRPr="00F35EF7" w:rsidRDefault="00CB5072" w:rsidP="00654FEE">
      <w:pPr>
        <w:tabs>
          <w:tab w:val="left" w:pos="360"/>
        </w:tabs>
        <w:jc w:val="both"/>
        <w:rPr>
          <w:lang w:val="ro-RO"/>
        </w:rPr>
      </w:pPr>
      <w:r w:rsidRPr="00F35EF7">
        <w:rPr>
          <w:lang w:val="ro-RO"/>
        </w:rPr>
        <w:tab/>
      </w:r>
      <w:r w:rsidR="00654FEE" w:rsidRPr="00F35EF7">
        <w:rPr>
          <w:lang w:val="ro-RO"/>
        </w:rPr>
        <w:tab/>
      </w:r>
      <w:r w:rsidRPr="00F35EF7">
        <w:rPr>
          <w:lang w:val="ro-RO"/>
        </w:rPr>
        <w:t>Calitatea osteoacceptării depinde de doi factori importanţi:</w:t>
      </w:r>
      <w:r w:rsidR="00654FEE" w:rsidRPr="00F35EF7">
        <w:rPr>
          <w:lang w:val="ro-RO"/>
        </w:rPr>
        <w:t xml:space="preserve"> </w:t>
      </w:r>
      <w:r w:rsidRPr="00F35EF7">
        <w:rPr>
          <w:lang w:val="ro-RO"/>
        </w:rPr>
        <w:t>calitatea biomaterialului din implant,</w:t>
      </w:r>
      <w:r w:rsidR="00654FEE" w:rsidRPr="00F35EF7">
        <w:rPr>
          <w:lang w:val="ro-RO"/>
        </w:rPr>
        <w:t xml:space="preserve"> </w:t>
      </w:r>
      <w:r w:rsidRPr="00F35EF7">
        <w:rPr>
          <w:lang w:val="ro-RO"/>
        </w:rPr>
        <w:t>vindecarea osoasă periimplantară şi remodelarea fiziologică continuă.</w:t>
      </w:r>
    </w:p>
    <w:p w:rsidR="00CB5072" w:rsidRPr="00F35EF7" w:rsidRDefault="00CB5072" w:rsidP="00EE0AE7">
      <w:pPr>
        <w:tabs>
          <w:tab w:val="left" w:pos="360"/>
        </w:tabs>
        <w:jc w:val="both"/>
        <w:rPr>
          <w:lang w:val="ro-RO"/>
        </w:rPr>
      </w:pPr>
      <w:r w:rsidRPr="00F35EF7">
        <w:rPr>
          <w:lang w:val="ro-RO"/>
        </w:rPr>
        <w:tab/>
        <w:t>Menţinerea osteoacceptării implanturilor este foarte strâns legată de solicitările adecvate, funcţionale, care prin stimulul biologic creat să determine continuu modelarea bio-funcţională a ţesuturilor periimplantare. Aceste solicitări sunt create mai ales în urma unor protezări fiziologice pe implanturile realizate.</w:t>
      </w:r>
    </w:p>
    <w:p w:rsidR="00CB5072" w:rsidRPr="00F35EF7" w:rsidRDefault="00654FEE" w:rsidP="00EE0AE7">
      <w:pPr>
        <w:tabs>
          <w:tab w:val="left" w:pos="360"/>
        </w:tabs>
        <w:jc w:val="both"/>
        <w:rPr>
          <w:lang w:val="ro-RO"/>
        </w:rPr>
      </w:pPr>
      <w:r w:rsidRPr="00F35EF7">
        <w:rPr>
          <w:lang w:val="ro-RO"/>
        </w:rPr>
        <w:tab/>
      </w:r>
      <w:r w:rsidR="00CB5072" w:rsidRPr="00F35EF7">
        <w:rPr>
          <w:lang w:val="ro-RO"/>
        </w:rPr>
        <w:tab/>
        <w:t>Literatura de specialitate menţionează că un implant integrat tisular are o viaţă limitată din următoarele cauze principale</w:t>
      </w:r>
      <w:r w:rsidRPr="00F35EF7">
        <w:rPr>
          <w:lang w:val="ro-RO"/>
        </w:rPr>
        <w:t xml:space="preserve"> </w:t>
      </w:r>
      <w:r w:rsidR="00CB5072" w:rsidRPr="00F35EF7">
        <w:rPr>
          <w:lang w:val="ro-RO"/>
        </w:rPr>
        <w:t>[</w:t>
      </w:r>
      <w:r w:rsidR="009B3806" w:rsidRPr="00F35EF7">
        <w:rPr>
          <w:lang w:val="ro-RO"/>
        </w:rPr>
        <w:t>26</w:t>
      </w:r>
      <w:r w:rsidR="00CB5072" w:rsidRPr="00F35EF7">
        <w:rPr>
          <w:lang w:val="ro-RO"/>
        </w:rPr>
        <w:t>]:</w:t>
      </w:r>
    </w:p>
    <w:p w:rsidR="00CB5072" w:rsidRPr="00F35EF7" w:rsidRDefault="00654FEE" w:rsidP="00654FEE">
      <w:pPr>
        <w:tabs>
          <w:tab w:val="num" w:pos="1080"/>
        </w:tabs>
        <w:jc w:val="both"/>
        <w:rPr>
          <w:lang w:val="ro-RO"/>
        </w:rPr>
      </w:pPr>
      <w:r w:rsidRPr="00F35EF7">
        <w:rPr>
          <w:lang w:val="ro-RO"/>
        </w:rPr>
        <w:t xml:space="preserve">- </w:t>
      </w:r>
      <w:r w:rsidR="00CB5072" w:rsidRPr="00F35EF7">
        <w:rPr>
          <w:lang w:val="ro-RO"/>
        </w:rPr>
        <w:t>posibilitatea apariţiei mecanismelor de respingere a implantului perceput de ţesuturi ca un corp străin, ceea ce la biomaterialele actuale este mai rar;</w:t>
      </w:r>
    </w:p>
    <w:p w:rsidR="00CB5072" w:rsidRPr="00F35EF7" w:rsidRDefault="00654FEE" w:rsidP="00654FEE">
      <w:pPr>
        <w:tabs>
          <w:tab w:val="num" w:pos="1080"/>
        </w:tabs>
        <w:jc w:val="both"/>
        <w:rPr>
          <w:lang w:val="ro-RO"/>
        </w:rPr>
      </w:pPr>
      <w:r w:rsidRPr="00F35EF7">
        <w:rPr>
          <w:lang w:val="ro-RO"/>
        </w:rPr>
        <w:t xml:space="preserve">- </w:t>
      </w:r>
      <w:r w:rsidR="00CB5072" w:rsidRPr="00F35EF7">
        <w:rPr>
          <w:lang w:val="ro-RO"/>
        </w:rPr>
        <w:t>apariţia reacţiilor inflamatorii locale generate mai ales de placa bacteriană cu periimplantită, care în final să ducă la mobilitatea implantului;</w:t>
      </w:r>
    </w:p>
    <w:p w:rsidR="00CB5072" w:rsidRPr="00F35EF7" w:rsidRDefault="00654FEE" w:rsidP="00654FEE">
      <w:pPr>
        <w:jc w:val="both"/>
        <w:rPr>
          <w:lang w:val="ro-RO"/>
        </w:rPr>
      </w:pPr>
      <w:r w:rsidRPr="00F35EF7">
        <w:rPr>
          <w:lang w:val="ro-RO"/>
        </w:rPr>
        <w:t xml:space="preserve">- </w:t>
      </w:r>
      <w:r w:rsidR="00CB5072" w:rsidRPr="00F35EF7">
        <w:rPr>
          <w:lang w:val="ro-RO"/>
        </w:rPr>
        <w:t>apariţia forţelor nefiziologice la interfaţă, generate de o protezare nefiziologică.</w:t>
      </w:r>
    </w:p>
    <w:p w:rsidR="00CB5072" w:rsidRPr="00F35EF7" w:rsidRDefault="00CB5072" w:rsidP="00EE0AE7">
      <w:pPr>
        <w:tabs>
          <w:tab w:val="left" w:pos="360"/>
        </w:tabs>
        <w:jc w:val="both"/>
        <w:rPr>
          <w:lang w:val="ro-RO"/>
        </w:rPr>
      </w:pPr>
      <w:r w:rsidRPr="00F35EF7">
        <w:rPr>
          <w:lang w:val="ro-RO"/>
        </w:rPr>
        <w:tab/>
      </w:r>
      <w:r w:rsidR="00654FEE" w:rsidRPr="00F35EF7">
        <w:rPr>
          <w:lang w:val="ro-RO"/>
        </w:rPr>
        <w:tab/>
      </w:r>
      <w:r w:rsidRPr="00F35EF7">
        <w:rPr>
          <w:lang w:val="ro-RO"/>
        </w:rPr>
        <w:t>De aceea, pentru a obţine o integrare tisulară bună şi de durată a implanturilor se impune a se ţine cont printre altele şi de [2</w:t>
      </w:r>
      <w:r w:rsidR="009B3806" w:rsidRPr="00F35EF7">
        <w:rPr>
          <w:lang w:val="ro-RO"/>
        </w:rPr>
        <w:t>6</w:t>
      </w:r>
      <w:r w:rsidRPr="00F35EF7">
        <w:rPr>
          <w:lang w:val="ro-RO"/>
        </w:rPr>
        <w:t>]:</w:t>
      </w:r>
    </w:p>
    <w:p w:rsidR="00CB5072" w:rsidRPr="00F35EF7" w:rsidRDefault="00654FEE" w:rsidP="00654FEE">
      <w:pPr>
        <w:tabs>
          <w:tab w:val="num" w:pos="1080"/>
        </w:tabs>
        <w:jc w:val="both"/>
        <w:rPr>
          <w:lang w:val="ro-RO"/>
        </w:rPr>
      </w:pPr>
      <w:r w:rsidRPr="00F35EF7">
        <w:rPr>
          <w:lang w:val="ro-RO"/>
        </w:rPr>
        <w:t xml:space="preserve">- </w:t>
      </w:r>
      <w:r w:rsidR="00CB5072" w:rsidRPr="00F35EF7">
        <w:rPr>
          <w:lang w:val="ro-RO"/>
        </w:rPr>
        <w:t>sacrificarea a cât mai puţin ţesut la inserţia implanturilor şi apoi a bonturilor protetice;</w:t>
      </w:r>
    </w:p>
    <w:p w:rsidR="00CB5072" w:rsidRPr="00F35EF7" w:rsidRDefault="00654FEE" w:rsidP="00654FEE">
      <w:pPr>
        <w:jc w:val="both"/>
        <w:rPr>
          <w:lang w:val="ro-RO"/>
        </w:rPr>
      </w:pPr>
      <w:r w:rsidRPr="00F35EF7">
        <w:rPr>
          <w:lang w:val="ro-RO"/>
        </w:rPr>
        <w:t xml:space="preserve">- </w:t>
      </w:r>
      <w:r w:rsidR="00CB5072" w:rsidRPr="00F35EF7">
        <w:rPr>
          <w:lang w:val="ro-RO"/>
        </w:rPr>
        <w:t>operaţiile să fie cât mai puţin traumatizante posibil;</w:t>
      </w:r>
    </w:p>
    <w:p w:rsidR="00CB5072" w:rsidRPr="00F35EF7" w:rsidRDefault="00654FEE" w:rsidP="00654FEE">
      <w:pPr>
        <w:jc w:val="both"/>
        <w:rPr>
          <w:lang w:val="ro-RO"/>
        </w:rPr>
      </w:pPr>
      <w:r w:rsidRPr="00F35EF7">
        <w:rPr>
          <w:lang w:val="ro-RO"/>
        </w:rPr>
        <w:t xml:space="preserve">- </w:t>
      </w:r>
      <w:r w:rsidR="00CB5072" w:rsidRPr="00F35EF7">
        <w:rPr>
          <w:lang w:val="ro-RO"/>
        </w:rPr>
        <w:t>să se menţină, pe cât este posibil, topografia iniţială a celor două arcade;</w:t>
      </w:r>
    </w:p>
    <w:p w:rsidR="00CB5072" w:rsidRPr="00F35EF7" w:rsidRDefault="00654FEE" w:rsidP="00654FEE">
      <w:pPr>
        <w:jc w:val="both"/>
        <w:rPr>
          <w:lang w:val="ro-RO"/>
        </w:rPr>
      </w:pPr>
      <w:r w:rsidRPr="00F35EF7">
        <w:rPr>
          <w:lang w:val="ro-RO"/>
        </w:rPr>
        <w:t xml:space="preserve">- </w:t>
      </w:r>
      <w:r w:rsidR="00CB5072" w:rsidRPr="00F35EF7">
        <w:rPr>
          <w:lang w:val="ro-RO"/>
        </w:rPr>
        <w:t>lucrările protetice fiziologice să permită o bună igienizare.</w:t>
      </w:r>
    </w:p>
    <w:p w:rsidR="00CB5072" w:rsidRPr="00F35EF7" w:rsidRDefault="00654FEE" w:rsidP="00EE0AE7">
      <w:pPr>
        <w:tabs>
          <w:tab w:val="left" w:pos="360"/>
        </w:tabs>
        <w:jc w:val="both"/>
        <w:rPr>
          <w:lang w:val="ro-RO"/>
        </w:rPr>
      </w:pPr>
      <w:r w:rsidRPr="00F35EF7">
        <w:rPr>
          <w:lang w:val="ro-RO"/>
        </w:rPr>
        <w:tab/>
      </w:r>
      <w:r w:rsidR="00CB5072" w:rsidRPr="00F35EF7">
        <w:rPr>
          <w:lang w:val="ro-RO"/>
        </w:rPr>
        <w:tab/>
        <w:t xml:space="preserve">În unele cazuri se pot impune unele mici </w:t>
      </w:r>
      <w:r w:rsidR="00CB5072" w:rsidRPr="00F35EF7">
        <w:rPr>
          <w:i/>
          <w:lang w:val="ro-RO"/>
        </w:rPr>
        <w:t xml:space="preserve">intervenţii chirurgicale de corectare </w:t>
      </w:r>
      <w:r w:rsidR="00CB5072" w:rsidRPr="00F35EF7">
        <w:rPr>
          <w:lang w:val="ro-RO"/>
        </w:rPr>
        <w:t>a unor afecţiuni incipiente periimplantare, dintre care amintim [</w:t>
      </w:r>
      <w:r w:rsidR="009B3806" w:rsidRPr="00F35EF7">
        <w:rPr>
          <w:lang w:val="ro-RO"/>
        </w:rPr>
        <w:t>24</w:t>
      </w:r>
      <w:r w:rsidR="00CB5072" w:rsidRPr="00F35EF7">
        <w:rPr>
          <w:lang w:val="ro-RO"/>
        </w:rPr>
        <w:t>]:</w:t>
      </w:r>
    </w:p>
    <w:p w:rsidR="00CB5072" w:rsidRPr="00F35EF7" w:rsidRDefault="00654FEE" w:rsidP="00654FEE">
      <w:pPr>
        <w:jc w:val="both"/>
        <w:rPr>
          <w:lang w:val="ro-RO"/>
        </w:rPr>
      </w:pPr>
      <w:r w:rsidRPr="00F35EF7">
        <w:rPr>
          <w:lang w:val="ro-RO"/>
        </w:rPr>
        <w:t xml:space="preserve">- </w:t>
      </w:r>
      <w:r w:rsidR="00CB5072" w:rsidRPr="00F35EF7">
        <w:rPr>
          <w:lang w:val="ro-RO"/>
        </w:rPr>
        <w:t>înlăturarea ţesutului de granulaţie,</w:t>
      </w:r>
    </w:p>
    <w:p w:rsidR="00CB5072" w:rsidRPr="00F35EF7" w:rsidRDefault="00654FEE" w:rsidP="00654FEE">
      <w:pPr>
        <w:jc w:val="both"/>
        <w:rPr>
          <w:lang w:val="ro-RO"/>
        </w:rPr>
      </w:pPr>
      <w:r w:rsidRPr="00F35EF7">
        <w:rPr>
          <w:lang w:val="ro-RO"/>
        </w:rPr>
        <w:t xml:space="preserve">- </w:t>
      </w:r>
      <w:r w:rsidR="00CB5072" w:rsidRPr="00F35EF7">
        <w:rPr>
          <w:lang w:val="ro-RO"/>
        </w:rPr>
        <w:t>refacerea inelului fibroconjuctiv periimplantar,</w:t>
      </w:r>
    </w:p>
    <w:p w:rsidR="00CB5072" w:rsidRPr="00F35EF7" w:rsidRDefault="00654FEE" w:rsidP="00654FEE">
      <w:pPr>
        <w:jc w:val="both"/>
        <w:rPr>
          <w:lang w:val="ro-RO"/>
        </w:rPr>
      </w:pPr>
      <w:r w:rsidRPr="00F35EF7">
        <w:rPr>
          <w:lang w:val="ro-RO"/>
        </w:rPr>
        <w:t xml:space="preserve">- </w:t>
      </w:r>
      <w:r w:rsidR="00CB5072" w:rsidRPr="00F35EF7">
        <w:rPr>
          <w:lang w:val="ro-RO"/>
        </w:rPr>
        <w:t>mici regenerări osoase periimplantare după chiuretajul pungilor periimplantare.</w:t>
      </w:r>
    </w:p>
    <w:p w:rsidR="00CB5072" w:rsidRPr="00F35EF7" w:rsidRDefault="00654FEE" w:rsidP="00EE0AE7">
      <w:pPr>
        <w:tabs>
          <w:tab w:val="left" w:pos="360"/>
        </w:tabs>
        <w:jc w:val="both"/>
        <w:rPr>
          <w:lang w:val="ro-RO"/>
        </w:rPr>
      </w:pPr>
      <w:r w:rsidRPr="00F35EF7">
        <w:rPr>
          <w:lang w:val="ro-RO"/>
        </w:rPr>
        <w:tab/>
        <w:t>T</w:t>
      </w:r>
      <w:r w:rsidR="00CB5072" w:rsidRPr="00F35EF7">
        <w:rPr>
          <w:lang w:val="ro-RO"/>
        </w:rPr>
        <w:t>rebui</w:t>
      </w:r>
      <w:r w:rsidRPr="00F35EF7">
        <w:rPr>
          <w:lang w:val="ro-RO"/>
        </w:rPr>
        <w:t>e</w:t>
      </w:r>
      <w:r w:rsidR="00CB5072" w:rsidRPr="00F35EF7">
        <w:rPr>
          <w:lang w:val="ro-RO"/>
        </w:rPr>
        <w:t xml:space="preserve"> să </w:t>
      </w:r>
      <w:r w:rsidRPr="00F35EF7">
        <w:rPr>
          <w:lang w:val="ro-RO"/>
        </w:rPr>
        <w:t xml:space="preserve">se </w:t>
      </w:r>
      <w:r w:rsidR="00CB5072" w:rsidRPr="00F35EF7">
        <w:rPr>
          <w:lang w:val="ro-RO"/>
        </w:rPr>
        <w:t>ţin</w:t>
      </w:r>
      <w:r w:rsidRPr="00F35EF7">
        <w:rPr>
          <w:lang w:val="ro-RO"/>
        </w:rPr>
        <w:t>ă</w:t>
      </w:r>
      <w:r w:rsidR="00CB5072" w:rsidRPr="00F35EF7">
        <w:rPr>
          <w:lang w:val="ro-RO"/>
        </w:rPr>
        <w:t xml:space="preserve"> seama </w:t>
      </w:r>
      <w:r w:rsidRPr="00F35EF7">
        <w:rPr>
          <w:lang w:val="ro-RO"/>
        </w:rPr>
        <w:t xml:space="preserve">și </w:t>
      </w:r>
      <w:r w:rsidR="00CB5072" w:rsidRPr="00F35EF7">
        <w:rPr>
          <w:lang w:val="ro-RO"/>
        </w:rPr>
        <w:t>de unele aspecte demonstrate clinic şi experimental, astfel:</w:t>
      </w:r>
    </w:p>
    <w:p w:rsidR="00CB5072" w:rsidRPr="00F35EF7" w:rsidRDefault="00654FEE" w:rsidP="00654FEE">
      <w:pPr>
        <w:tabs>
          <w:tab w:val="num" w:pos="1080"/>
        </w:tabs>
        <w:jc w:val="both"/>
        <w:rPr>
          <w:lang w:val="ro-RO"/>
        </w:rPr>
      </w:pPr>
      <w:r w:rsidRPr="00F35EF7">
        <w:rPr>
          <w:lang w:val="ro-RO"/>
        </w:rPr>
        <w:t xml:space="preserve">- </w:t>
      </w:r>
      <w:r w:rsidR="00CB5072" w:rsidRPr="00F35EF7">
        <w:rPr>
          <w:lang w:val="ro-RO"/>
        </w:rPr>
        <w:t xml:space="preserve">timpul de vindecare a osului şi, deci, de </w:t>
      </w:r>
      <w:r w:rsidR="00CB5072" w:rsidRPr="00F35EF7">
        <w:rPr>
          <w:i/>
          <w:lang w:val="ro-RO"/>
        </w:rPr>
        <w:t>integrare osoasă primară</w:t>
      </w:r>
      <w:r w:rsidR="00CB5072" w:rsidRPr="00F35EF7">
        <w:rPr>
          <w:lang w:val="ro-RO"/>
        </w:rPr>
        <w:t xml:space="preserve"> a implantului, fiziologic este între 35-45 de zile. În această perioadă implanturile nu trebuie solicitate mecanic;</w:t>
      </w:r>
    </w:p>
    <w:p w:rsidR="00CB5072" w:rsidRPr="00F35EF7" w:rsidRDefault="00654FEE" w:rsidP="00654FEE">
      <w:pPr>
        <w:tabs>
          <w:tab w:val="num" w:pos="1080"/>
        </w:tabs>
        <w:jc w:val="both"/>
        <w:rPr>
          <w:lang w:val="ro-RO"/>
        </w:rPr>
      </w:pPr>
      <w:r w:rsidRPr="00F35EF7">
        <w:rPr>
          <w:lang w:val="ro-RO"/>
        </w:rPr>
        <w:t xml:space="preserve">- </w:t>
      </w:r>
      <w:r w:rsidR="00CB5072" w:rsidRPr="00F35EF7">
        <w:rPr>
          <w:lang w:val="ro-RO"/>
        </w:rPr>
        <w:t xml:space="preserve">prin încărcarea protetică graduală, implanturile cu integrarea osoasă primară se vor integra funcţional definitiv prin continuarea modelării osoase fiziologice periimplantare până ce osul atinge o bună stabilitate. Timpul de încărcare protetică graduală a implanturilor până la integrarea osoasă definitivă variază de la 6 luni la 2-3 ani în funcţie de categoria structurală de os, perioadă denumită perioadă </w:t>
      </w:r>
      <w:r w:rsidR="00CB5072" w:rsidRPr="00F35EF7">
        <w:rPr>
          <w:i/>
          <w:lang w:val="ro-RO"/>
        </w:rPr>
        <w:t>de integrare osoasă</w:t>
      </w:r>
      <w:r w:rsidR="00CB5072" w:rsidRPr="00F35EF7">
        <w:rPr>
          <w:lang w:val="ro-RO"/>
        </w:rPr>
        <w:t xml:space="preserve"> </w:t>
      </w:r>
      <w:r w:rsidR="00CB5072" w:rsidRPr="00F35EF7">
        <w:rPr>
          <w:i/>
          <w:lang w:val="ro-RO"/>
        </w:rPr>
        <w:t>secundară,</w:t>
      </w:r>
      <w:r w:rsidR="00CB5072" w:rsidRPr="00F35EF7">
        <w:rPr>
          <w:lang w:val="ro-RO"/>
        </w:rPr>
        <w:t xml:space="preserve"> funcţională, definitivă, a implanturilor </w:t>
      </w:r>
      <w:r w:rsidR="006F1AEF" w:rsidRPr="00F35EF7">
        <w:rPr>
          <w:lang w:val="ro-RO"/>
        </w:rPr>
        <w:t>dentare</w:t>
      </w:r>
      <w:r w:rsidR="00CB5072" w:rsidRPr="00F35EF7">
        <w:rPr>
          <w:lang w:val="ro-RO"/>
        </w:rPr>
        <w:t>.</w:t>
      </w:r>
    </w:p>
    <w:p w:rsidR="00CB5072" w:rsidRPr="00F35EF7" w:rsidRDefault="006F1AEF" w:rsidP="00EE0AE7">
      <w:pPr>
        <w:tabs>
          <w:tab w:val="left" w:pos="360"/>
        </w:tabs>
        <w:jc w:val="both"/>
        <w:rPr>
          <w:lang w:val="ro-RO"/>
        </w:rPr>
      </w:pPr>
      <w:r w:rsidRPr="00F35EF7">
        <w:rPr>
          <w:lang w:val="ro-RO"/>
        </w:rPr>
        <w:tab/>
      </w:r>
      <w:r w:rsidR="00CB5072" w:rsidRPr="00F35EF7">
        <w:rPr>
          <w:lang w:val="ro-RO"/>
        </w:rPr>
        <w:tab/>
        <w:t>Datorită traumei chirurgicale, în primul an de la inserarea implanturilor se va produce o resorbţie osoasă mai mare periimplantară, aspect de care este bine să ţinem cont inserând implanturile cu 0,5-1 mm mai profund de suprafaţa corticală a osului alveolar [</w:t>
      </w:r>
      <w:r w:rsidR="009B3806" w:rsidRPr="00F35EF7">
        <w:rPr>
          <w:lang w:val="ro-RO"/>
        </w:rPr>
        <w:t>12,27</w:t>
      </w:r>
      <w:r w:rsidR="00CB5072" w:rsidRPr="00F35EF7">
        <w:rPr>
          <w:lang w:val="ro-RO"/>
        </w:rPr>
        <w:t>].</w:t>
      </w:r>
    </w:p>
    <w:p w:rsidR="00CB5072" w:rsidRPr="00F35EF7" w:rsidRDefault="006F1AEF" w:rsidP="00EE0AE7">
      <w:pPr>
        <w:tabs>
          <w:tab w:val="left" w:pos="360"/>
        </w:tabs>
        <w:jc w:val="both"/>
        <w:rPr>
          <w:lang w:val="ro-RO"/>
        </w:rPr>
      </w:pPr>
      <w:r w:rsidRPr="00F35EF7">
        <w:rPr>
          <w:lang w:val="ro-RO"/>
        </w:rPr>
        <w:tab/>
      </w:r>
      <w:r w:rsidR="00CB5072" w:rsidRPr="00F35EF7">
        <w:rPr>
          <w:lang w:val="ro-RO"/>
        </w:rPr>
        <w:tab/>
        <w:t>Realizarea corectă a integrării osoase secundare funcţionale va dubla perioada de funcţionare a implanturilor. Când trauma chirurgicală este prea mare sau/şi încărcarea protetică se face prematur sau incorect, procesul de integrare osoasă a implanturilor va fi tulburat cu apariţia eşecurilor.</w:t>
      </w:r>
    </w:p>
    <w:p w:rsidR="00CB5072" w:rsidRPr="00F35EF7" w:rsidRDefault="006F1AEF" w:rsidP="00EE0AE7">
      <w:pPr>
        <w:tabs>
          <w:tab w:val="left" w:pos="360"/>
        </w:tabs>
        <w:jc w:val="both"/>
        <w:rPr>
          <w:lang w:val="ro-RO"/>
        </w:rPr>
      </w:pPr>
      <w:r w:rsidRPr="00F35EF7">
        <w:rPr>
          <w:lang w:val="ro-RO"/>
        </w:rPr>
        <w:tab/>
      </w:r>
      <w:r w:rsidR="00CB5072" w:rsidRPr="00F35EF7">
        <w:rPr>
          <w:lang w:val="ro-RO"/>
        </w:rPr>
        <w:tab/>
        <w:t xml:space="preserve">De asemenea, în procesul de vindecare osoasă apare şi o fază de demineralizare la nivelul pereţilor neoalveolei în care osul este foarte sensibil la forţele mecanice, ducând în final la resorbţia fără apoziţie a acestui ţesut. În asemenea cazuri, implanturile sunt un eşec şi </w:t>
      </w:r>
      <w:r w:rsidR="00CB5072" w:rsidRPr="00F35EF7">
        <w:rPr>
          <w:lang w:val="ro-RO"/>
        </w:rPr>
        <w:lastRenderedPageBreak/>
        <w:t>trebuie înlăturate rapid, evitând în felul acesta resorbţia masivă a osului. În timpul actului chirurgical nu trebuie minimalizate riscurile afectării formaţiunilor anatomice de vecinătate cum sunt: nervi, vase, sinusuri, canalul mandibular, podeaua foselor nazale, gaura mentonieră, etc. Menajarea mucoperiostului în timpul operaţiei este esenţială în vindecările corecte ulterioare.</w:t>
      </w:r>
    </w:p>
    <w:p w:rsidR="00CB5072" w:rsidRPr="00F35EF7" w:rsidRDefault="006F1AEF" w:rsidP="00EE0AE7">
      <w:pPr>
        <w:tabs>
          <w:tab w:val="left" w:pos="360"/>
        </w:tabs>
        <w:jc w:val="both"/>
        <w:rPr>
          <w:lang w:val="ro-RO"/>
        </w:rPr>
      </w:pPr>
      <w:r w:rsidRPr="00F35EF7">
        <w:rPr>
          <w:lang w:val="ro-RO"/>
        </w:rPr>
        <w:tab/>
      </w:r>
      <w:r w:rsidR="00CB5072" w:rsidRPr="00F35EF7">
        <w:rPr>
          <w:lang w:val="ro-RO"/>
        </w:rPr>
        <w:tab/>
        <w:t>Aceste aspecte arată importanţa deosebită a traumei chirurgicale în implantologia orală, de aceasta depinzând în mare măsură integrarea osoasă primară şi apoi secundară funcţională a implanturilor prin procesul de osteogeneză care să readucă în final ţesutul osos lezat la faza funcţional</w:t>
      </w:r>
      <w:r w:rsidRPr="00F35EF7">
        <w:rPr>
          <w:lang w:val="ro-RO"/>
        </w:rPr>
        <w:t>ă</w:t>
      </w:r>
      <w:r w:rsidR="00CB5072" w:rsidRPr="00F35EF7">
        <w:rPr>
          <w:lang w:val="ro-RO"/>
        </w:rPr>
        <w:t>, biologică de la început [</w:t>
      </w:r>
      <w:r w:rsidR="009B3806" w:rsidRPr="00F35EF7">
        <w:rPr>
          <w:lang w:val="ro-RO"/>
        </w:rPr>
        <w:t>2</w:t>
      </w:r>
      <w:r w:rsidR="00CB5072" w:rsidRPr="00F35EF7">
        <w:rPr>
          <w:lang w:val="ro-RO"/>
        </w:rPr>
        <w:t>].</w:t>
      </w:r>
    </w:p>
    <w:p w:rsidR="00CB5072" w:rsidRPr="00F35EF7" w:rsidRDefault="00CB5072" w:rsidP="00EE0AE7">
      <w:pPr>
        <w:jc w:val="both"/>
        <w:rPr>
          <w:lang w:val="ro-RO"/>
        </w:rPr>
      </w:pPr>
    </w:p>
    <w:p w:rsidR="00BB5BB7" w:rsidRPr="00F35EF7" w:rsidRDefault="00BB5BB7" w:rsidP="00AF74E9">
      <w:pPr>
        <w:ind w:firstLine="720"/>
        <w:jc w:val="both"/>
        <w:rPr>
          <w:i/>
          <w:sz w:val="28"/>
          <w:szCs w:val="28"/>
          <w:lang w:val="ro-RO"/>
        </w:rPr>
      </w:pPr>
      <w:r w:rsidRPr="00F35EF7">
        <w:rPr>
          <w:i/>
          <w:sz w:val="28"/>
          <w:szCs w:val="28"/>
          <w:lang w:val="ro-RO"/>
        </w:rPr>
        <w:t xml:space="preserve">3.1.4. </w:t>
      </w:r>
      <w:r w:rsidR="00523C58">
        <w:rPr>
          <w:i/>
          <w:sz w:val="28"/>
          <w:szCs w:val="28"/>
          <w:lang w:val="ro-RO"/>
        </w:rPr>
        <w:t>Specificația c</w:t>
      </w:r>
      <w:r w:rsidRPr="00F35EF7">
        <w:rPr>
          <w:i/>
          <w:sz w:val="28"/>
          <w:szCs w:val="28"/>
          <w:lang w:val="ro-RO"/>
        </w:rPr>
        <w:t>erințe</w:t>
      </w:r>
      <w:r w:rsidR="00523C58">
        <w:rPr>
          <w:i/>
          <w:sz w:val="28"/>
          <w:szCs w:val="28"/>
          <w:lang w:val="ro-RO"/>
        </w:rPr>
        <w:t>lor</w:t>
      </w:r>
      <w:r w:rsidR="00FA4515">
        <w:rPr>
          <w:i/>
          <w:sz w:val="28"/>
          <w:szCs w:val="28"/>
          <w:lang w:val="ro-RO"/>
        </w:rPr>
        <w:t xml:space="preserve"> complexe</w:t>
      </w:r>
      <w:r w:rsidRPr="00F35EF7">
        <w:rPr>
          <w:i/>
          <w:sz w:val="28"/>
          <w:szCs w:val="28"/>
          <w:lang w:val="ro-RO"/>
        </w:rPr>
        <w:t xml:space="preserve"> </w:t>
      </w:r>
      <w:r w:rsidR="00FA4515">
        <w:rPr>
          <w:i/>
          <w:sz w:val="28"/>
          <w:szCs w:val="28"/>
          <w:lang w:val="ro-RO"/>
        </w:rPr>
        <w:t>pentru implantul dentar</w:t>
      </w:r>
    </w:p>
    <w:p w:rsidR="00FA4515" w:rsidRDefault="00FA4515" w:rsidP="00EE0AE7">
      <w:pPr>
        <w:jc w:val="both"/>
        <w:rPr>
          <w:lang w:val="ro-RO"/>
        </w:rPr>
      </w:pPr>
    </w:p>
    <w:p w:rsidR="00BB5BB7" w:rsidRPr="00FA4515" w:rsidRDefault="00FA4515" w:rsidP="00EE0AE7">
      <w:pPr>
        <w:jc w:val="both"/>
        <w:rPr>
          <w:b/>
          <w:lang w:val="ro-RO"/>
        </w:rPr>
      </w:pPr>
      <w:r w:rsidRPr="00FA4515">
        <w:rPr>
          <w:b/>
          <w:lang w:val="ro-RO"/>
        </w:rPr>
        <w:tab/>
      </w:r>
      <w:r w:rsidRPr="00FA4515">
        <w:rPr>
          <w:b/>
          <w:lang w:val="ro-RO"/>
        </w:rPr>
        <w:tab/>
      </w:r>
      <w:r w:rsidRPr="00FA4515">
        <w:rPr>
          <w:b/>
          <w:lang w:val="ro-RO"/>
        </w:rPr>
        <w:tab/>
      </w:r>
      <w:r w:rsidRPr="00FA4515">
        <w:rPr>
          <w:b/>
          <w:lang w:val="ro-RO"/>
        </w:rPr>
        <w:tab/>
        <w:t>Tab. 3. Specificație cerințe pentru implantul dentar</w:t>
      </w:r>
    </w:p>
    <w:tbl>
      <w:tblPr>
        <w:tblStyle w:val="TableGrid"/>
        <w:tblW w:w="9322" w:type="dxa"/>
        <w:tblLook w:val="04A0"/>
      </w:tblPr>
      <w:tblGrid>
        <w:gridCol w:w="675"/>
        <w:gridCol w:w="3261"/>
        <w:gridCol w:w="567"/>
        <w:gridCol w:w="4819"/>
      </w:tblGrid>
      <w:tr w:rsidR="00686E5C" w:rsidTr="002F0D4F">
        <w:tc>
          <w:tcPr>
            <w:tcW w:w="675" w:type="dxa"/>
          </w:tcPr>
          <w:p w:rsidR="00686E5C" w:rsidRPr="000D6A79" w:rsidRDefault="00686E5C" w:rsidP="00523C58">
            <w:pPr>
              <w:jc w:val="center"/>
              <w:rPr>
                <w:sz w:val="16"/>
                <w:szCs w:val="16"/>
                <w:lang w:val="ro-RO"/>
              </w:rPr>
            </w:pPr>
            <w:r w:rsidRPr="000D6A79">
              <w:rPr>
                <w:sz w:val="16"/>
                <w:szCs w:val="16"/>
                <w:lang w:val="ro-RO"/>
              </w:rPr>
              <w:t>Nr. Crt.</w:t>
            </w:r>
          </w:p>
        </w:tc>
        <w:tc>
          <w:tcPr>
            <w:tcW w:w="3261" w:type="dxa"/>
          </w:tcPr>
          <w:p w:rsidR="00686E5C" w:rsidRDefault="00686E5C" w:rsidP="00523C58">
            <w:pPr>
              <w:jc w:val="center"/>
              <w:rPr>
                <w:lang w:val="ro-RO"/>
              </w:rPr>
            </w:pPr>
            <w:r>
              <w:rPr>
                <w:lang w:val="ro-RO"/>
              </w:rPr>
              <w:t>Cerințe impuse</w:t>
            </w:r>
          </w:p>
        </w:tc>
        <w:tc>
          <w:tcPr>
            <w:tcW w:w="567" w:type="dxa"/>
            <w:vMerge w:val="restart"/>
            <w:textDirection w:val="btLr"/>
          </w:tcPr>
          <w:p w:rsidR="00686E5C" w:rsidRDefault="00686E5C" w:rsidP="00686E5C">
            <w:pPr>
              <w:ind w:left="113" w:right="113"/>
              <w:jc w:val="center"/>
              <w:rPr>
                <w:lang w:val="ro-RO"/>
              </w:rPr>
            </w:pPr>
            <w:r>
              <w:rPr>
                <w:lang w:val="ro-RO"/>
              </w:rPr>
              <w:t>Cerințe de formă</w:t>
            </w:r>
          </w:p>
        </w:tc>
        <w:tc>
          <w:tcPr>
            <w:tcW w:w="4819" w:type="dxa"/>
          </w:tcPr>
          <w:p w:rsidR="00686E5C" w:rsidRDefault="00686E5C" w:rsidP="00523C58">
            <w:pPr>
              <w:jc w:val="center"/>
              <w:rPr>
                <w:lang w:val="ro-RO"/>
              </w:rPr>
            </w:pPr>
            <w:r>
              <w:rPr>
                <w:lang w:val="ro-RO"/>
              </w:rPr>
              <w:t>Motivație</w:t>
            </w:r>
          </w:p>
        </w:tc>
      </w:tr>
      <w:tr w:rsidR="00686E5C" w:rsidTr="002F0D4F">
        <w:tc>
          <w:tcPr>
            <w:tcW w:w="675" w:type="dxa"/>
          </w:tcPr>
          <w:p w:rsidR="00686E5C" w:rsidRDefault="00686E5C" w:rsidP="00523C58">
            <w:pPr>
              <w:jc w:val="center"/>
              <w:rPr>
                <w:lang w:val="ro-RO"/>
              </w:rPr>
            </w:pPr>
            <w:r>
              <w:rPr>
                <w:lang w:val="ro-RO"/>
              </w:rPr>
              <w:t>1</w:t>
            </w:r>
          </w:p>
        </w:tc>
        <w:tc>
          <w:tcPr>
            <w:tcW w:w="3261" w:type="dxa"/>
          </w:tcPr>
          <w:p w:rsidR="00686E5C" w:rsidRDefault="00686E5C" w:rsidP="00EE0AE7">
            <w:pPr>
              <w:jc w:val="both"/>
              <w:rPr>
                <w:lang w:val="ro-RO"/>
              </w:rPr>
            </w:pPr>
            <w:r>
              <w:rPr>
                <w:lang w:val="ro-RO"/>
              </w:rPr>
              <w:t>Implant de tip șurub</w:t>
            </w:r>
          </w:p>
        </w:tc>
        <w:tc>
          <w:tcPr>
            <w:tcW w:w="567" w:type="dxa"/>
            <w:vMerge/>
          </w:tcPr>
          <w:p w:rsidR="00686E5C" w:rsidRDefault="00686E5C" w:rsidP="004E5FDB">
            <w:pPr>
              <w:jc w:val="center"/>
              <w:rPr>
                <w:lang w:val="ro-RO"/>
              </w:rPr>
            </w:pPr>
          </w:p>
        </w:tc>
        <w:tc>
          <w:tcPr>
            <w:tcW w:w="4819" w:type="dxa"/>
          </w:tcPr>
          <w:p w:rsidR="00686E5C" w:rsidRDefault="00686E5C" w:rsidP="00523C58">
            <w:pPr>
              <w:jc w:val="both"/>
              <w:rPr>
                <w:lang w:val="ro-RO"/>
              </w:rPr>
            </w:pPr>
            <w:r>
              <w:rPr>
                <w:lang w:val="ro-RO"/>
              </w:rPr>
              <w:t>Filetarea realizează o aderare mai bună între implant și os, dar și permite vascularizația între cele două, pentru o vindecare mai rapidă.</w:t>
            </w:r>
          </w:p>
        </w:tc>
      </w:tr>
      <w:tr w:rsidR="00686E5C" w:rsidTr="002F0D4F">
        <w:tc>
          <w:tcPr>
            <w:tcW w:w="675" w:type="dxa"/>
          </w:tcPr>
          <w:p w:rsidR="00686E5C" w:rsidRDefault="00686E5C" w:rsidP="00523C58">
            <w:pPr>
              <w:jc w:val="center"/>
              <w:rPr>
                <w:lang w:val="ro-RO"/>
              </w:rPr>
            </w:pPr>
            <w:r>
              <w:rPr>
                <w:lang w:val="ro-RO"/>
              </w:rPr>
              <w:t>2</w:t>
            </w:r>
          </w:p>
        </w:tc>
        <w:tc>
          <w:tcPr>
            <w:tcW w:w="3261" w:type="dxa"/>
          </w:tcPr>
          <w:p w:rsidR="00686E5C" w:rsidRDefault="00686E5C" w:rsidP="00EE0AE7">
            <w:pPr>
              <w:jc w:val="both"/>
              <w:rPr>
                <w:lang w:val="ro-RO"/>
              </w:rPr>
            </w:pPr>
            <w:r>
              <w:rPr>
                <w:lang w:val="ro-RO"/>
              </w:rPr>
              <w:t>Diametrul exterior 3,5-6 mm și lungimea totală 9-16 mm.</w:t>
            </w:r>
          </w:p>
        </w:tc>
        <w:tc>
          <w:tcPr>
            <w:tcW w:w="567" w:type="dxa"/>
            <w:vMerge/>
          </w:tcPr>
          <w:p w:rsidR="00686E5C" w:rsidRDefault="00686E5C" w:rsidP="004E5FDB">
            <w:pPr>
              <w:jc w:val="center"/>
              <w:rPr>
                <w:lang w:val="ro-RO"/>
              </w:rPr>
            </w:pPr>
          </w:p>
        </w:tc>
        <w:tc>
          <w:tcPr>
            <w:tcW w:w="4819" w:type="dxa"/>
          </w:tcPr>
          <w:p w:rsidR="00686E5C" w:rsidRDefault="00686E5C" w:rsidP="00EE0AE7">
            <w:pPr>
              <w:jc w:val="both"/>
              <w:rPr>
                <w:lang w:val="ro-RO"/>
              </w:rPr>
            </w:pPr>
            <w:r>
              <w:rPr>
                <w:lang w:val="ro-RO"/>
              </w:rPr>
              <w:t>Gama de dimensiuni antropomorfice este acoperită, practic, complet.</w:t>
            </w:r>
          </w:p>
        </w:tc>
      </w:tr>
      <w:tr w:rsidR="00686E5C" w:rsidTr="002F0D4F">
        <w:tc>
          <w:tcPr>
            <w:tcW w:w="675" w:type="dxa"/>
          </w:tcPr>
          <w:p w:rsidR="00686E5C" w:rsidRDefault="00686E5C" w:rsidP="00523C58">
            <w:pPr>
              <w:jc w:val="center"/>
              <w:rPr>
                <w:lang w:val="ro-RO"/>
              </w:rPr>
            </w:pPr>
            <w:r>
              <w:rPr>
                <w:lang w:val="ro-RO"/>
              </w:rPr>
              <w:t>3</w:t>
            </w:r>
          </w:p>
        </w:tc>
        <w:tc>
          <w:tcPr>
            <w:tcW w:w="3261" w:type="dxa"/>
          </w:tcPr>
          <w:p w:rsidR="00686E5C" w:rsidRDefault="00686E5C" w:rsidP="00EE0AE7">
            <w:pPr>
              <w:jc w:val="both"/>
              <w:rPr>
                <w:lang w:val="ro-RO"/>
              </w:rPr>
            </w:pPr>
            <w:r>
              <w:rPr>
                <w:lang w:val="ro-RO"/>
              </w:rPr>
              <w:t>Șurubul implant trebuie să fie autoforant.</w:t>
            </w:r>
          </w:p>
        </w:tc>
        <w:tc>
          <w:tcPr>
            <w:tcW w:w="567" w:type="dxa"/>
            <w:vMerge/>
          </w:tcPr>
          <w:p w:rsidR="00686E5C" w:rsidRDefault="00686E5C" w:rsidP="004E5FDB">
            <w:pPr>
              <w:jc w:val="center"/>
              <w:rPr>
                <w:lang w:val="ro-RO"/>
              </w:rPr>
            </w:pPr>
          </w:p>
        </w:tc>
        <w:tc>
          <w:tcPr>
            <w:tcW w:w="4819" w:type="dxa"/>
          </w:tcPr>
          <w:p w:rsidR="00686E5C" w:rsidRDefault="00686E5C" w:rsidP="00EE0AE7">
            <w:pPr>
              <w:jc w:val="both"/>
              <w:rPr>
                <w:lang w:val="ro-RO"/>
              </w:rPr>
            </w:pPr>
            <w:r>
              <w:rPr>
                <w:lang w:val="ro-RO"/>
              </w:rPr>
              <w:t>În majoritatea cazurilor șurubul implant se inserează fără o tarodare prealabilă. În cazul unei filetări inițiale cu tarodul șurubul implant se va fileta mai ușor.</w:t>
            </w:r>
          </w:p>
        </w:tc>
      </w:tr>
      <w:tr w:rsidR="00686E5C" w:rsidTr="002F0D4F">
        <w:tc>
          <w:tcPr>
            <w:tcW w:w="675" w:type="dxa"/>
          </w:tcPr>
          <w:p w:rsidR="00686E5C" w:rsidRDefault="00686E5C" w:rsidP="00523C58">
            <w:pPr>
              <w:jc w:val="center"/>
              <w:rPr>
                <w:lang w:val="ro-RO"/>
              </w:rPr>
            </w:pPr>
            <w:r>
              <w:rPr>
                <w:lang w:val="ro-RO"/>
              </w:rPr>
              <w:t>4</w:t>
            </w:r>
          </w:p>
        </w:tc>
        <w:tc>
          <w:tcPr>
            <w:tcW w:w="3261" w:type="dxa"/>
          </w:tcPr>
          <w:p w:rsidR="00686E5C" w:rsidRDefault="00686E5C" w:rsidP="00EE0AE7">
            <w:pPr>
              <w:jc w:val="both"/>
              <w:rPr>
                <w:lang w:val="ro-RO"/>
              </w:rPr>
            </w:pPr>
            <w:r w:rsidRPr="00F35EF7">
              <w:rPr>
                <w:lang w:val="ro-RO"/>
              </w:rPr>
              <w:t>Vârful implantului este rotunjit</w:t>
            </w:r>
            <w:r>
              <w:rPr>
                <w:lang w:val="ro-RO"/>
              </w:rPr>
              <w:t>.</w:t>
            </w:r>
          </w:p>
        </w:tc>
        <w:tc>
          <w:tcPr>
            <w:tcW w:w="567" w:type="dxa"/>
            <w:vMerge/>
          </w:tcPr>
          <w:p w:rsidR="00686E5C" w:rsidRDefault="00686E5C" w:rsidP="004E5FDB">
            <w:pPr>
              <w:jc w:val="center"/>
              <w:rPr>
                <w:lang w:val="ro-RO"/>
              </w:rPr>
            </w:pPr>
          </w:p>
        </w:tc>
        <w:tc>
          <w:tcPr>
            <w:tcW w:w="4819" w:type="dxa"/>
          </w:tcPr>
          <w:p w:rsidR="00686E5C" w:rsidRDefault="00686E5C" w:rsidP="00EE0AE7">
            <w:pPr>
              <w:jc w:val="both"/>
              <w:rPr>
                <w:lang w:val="ro-RO"/>
              </w:rPr>
            </w:pPr>
            <w:r>
              <w:rPr>
                <w:lang w:val="ro-RO"/>
              </w:rPr>
              <w:t>În caz contrar, vârful teșit sau ascuțit va avea efect de pană care tinde să despice osul în care se inserează implantul.</w:t>
            </w:r>
          </w:p>
        </w:tc>
      </w:tr>
      <w:tr w:rsidR="00686E5C" w:rsidTr="002F0D4F">
        <w:tc>
          <w:tcPr>
            <w:tcW w:w="675" w:type="dxa"/>
          </w:tcPr>
          <w:p w:rsidR="00686E5C" w:rsidRDefault="00686E5C" w:rsidP="00523C58">
            <w:pPr>
              <w:jc w:val="center"/>
              <w:rPr>
                <w:lang w:val="ro-RO"/>
              </w:rPr>
            </w:pPr>
            <w:r>
              <w:rPr>
                <w:lang w:val="ro-RO"/>
              </w:rPr>
              <w:t>5</w:t>
            </w:r>
          </w:p>
        </w:tc>
        <w:tc>
          <w:tcPr>
            <w:tcW w:w="3261" w:type="dxa"/>
          </w:tcPr>
          <w:p w:rsidR="00686E5C" w:rsidRDefault="00686E5C" w:rsidP="00EE0AE7">
            <w:pPr>
              <w:jc w:val="both"/>
              <w:rPr>
                <w:lang w:val="ro-RO"/>
              </w:rPr>
            </w:pPr>
            <w:r w:rsidRPr="00F35EF7">
              <w:rPr>
                <w:lang w:val="ro-RO"/>
              </w:rPr>
              <w:t>Capul implantului este uşor evazat</w:t>
            </w:r>
            <w:r>
              <w:rPr>
                <w:lang w:val="ro-RO"/>
              </w:rPr>
              <w:t>.</w:t>
            </w:r>
          </w:p>
        </w:tc>
        <w:tc>
          <w:tcPr>
            <w:tcW w:w="567" w:type="dxa"/>
            <w:vMerge/>
          </w:tcPr>
          <w:p w:rsidR="00686E5C" w:rsidRDefault="00686E5C" w:rsidP="004E5FDB">
            <w:pPr>
              <w:jc w:val="center"/>
              <w:rPr>
                <w:lang w:val="ro-RO"/>
              </w:rPr>
            </w:pPr>
          </w:p>
        </w:tc>
        <w:tc>
          <w:tcPr>
            <w:tcW w:w="4819" w:type="dxa"/>
          </w:tcPr>
          <w:p w:rsidR="00686E5C" w:rsidRDefault="00686E5C" w:rsidP="007A2630">
            <w:pPr>
              <w:jc w:val="both"/>
              <w:rPr>
                <w:lang w:val="ro-RO"/>
              </w:rPr>
            </w:pPr>
            <w:r>
              <w:rPr>
                <w:lang w:val="ro-RO"/>
              </w:rPr>
              <w:t>Astfel se asigură</w:t>
            </w:r>
            <w:r w:rsidRPr="00F35EF7">
              <w:rPr>
                <w:lang w:val="ro-RO"/>
              </w:rPr>
              <w:t xml:space="preserve"> o stabilizare primară bună a implantului</w:t>
            </w:r>
            <w:r>
              <w:rPr>
                <w:lang w:val="ro-RO"/>
              </w:rPr>
              <w:t>.</w:t>
            </w:r>
          </w:p>
        </w:tc>
      </w:tr>
      <w:tr w:rsidR="00686E5C" w:rsidTr="002F0D4F">
        <w:tc>
          <w:tcPr>
            <w:tcW w:w="675" w:type="dxa"/>
          </w:tcPr>
          <w:p w:rsidR="00686E5C" w:rsidRDefault="00686E5C" w:rsidP="00523C58">
            <w:pPr>
              <w:jc w:val="center"/>
              <w:rPr>
                <w:lang w:val="ro-RO"/>
              </w:rPr>
            </w:pPr>
            <w:r>
              <w:rPr>
                <w:lang w:val="ro-RO"/>
              </w:rPr>
              <w:t>6</w:t>
            </w:r>
          </w:p>
        </w:tc>
        <w:tc>
          <w:tcPr>
            <w:tcW w:w="3261" w:type="dxa"/>
          </w:tcPr>
          <w:p w:rsidR="00686E5C" w:rsidRDefault="00686E5C" w:rsidP="00EE0AE7">
            <w:pPr>
              <w:jc w:val="both"/>
              <w:rPr>
                <w:lang w:val="ro-RO"/>
              </w:rPr>
            </w:pPr>
            <w:r>
              <w:rPr>
                <w:lang w:val="ro-RO"/>
              </w:rPr>
              <w:t>Implantul are un locaș hexagonal interior (IMBUS).</w:t>
            </w:r>
          </w:p>
        </w:tc>
        <w:tc>
          <w:tcPr>
            <w:tcW w:w="567" w:type="dxa"/>
            <w:vMerge/>
          </w:tcPr>
          <w:p w:rsidR="00686E5C" w:rsidRDefault="00686E5C" w:rsidP="004E5FDB">
            <w:pPr>
              <w:jc w:val="center"/>
              <w:rPr>
                <w:lang w:val="ro-RO"/>
              </w:rPr>
            </w:pPr>
          </w:p>
        </w:tc>
        <w:tc>
          <w:tcPr>
            <w:tcW w:w="4819" w:type="dxa"/>
          </w:tcPr>
          <w:p w:rsidR="00686E5C" w:rsidRDefault="00686E5C" w:rsidP="003E5ECD">
            <w:pPr>
              <w:jc w:val="both"/>
              <w:rPr>
                <w:lang w:val="ro-RO"/>
              </w:rPr>
            </w:pPr>
            <w:r>
              <w:rPr>
                <w:lang w:val="ro-RO"/>
              </w:rPr>
              <w:t xml:space="preserve">Acesta </w:t>
            </w:r>
            <w:r w:rsidRPr="00F35EF7">
              <w:rPr>
                <w:lang w:val="ro-RO"/>
              </w:rPr>
              <w:t xml:space="preserve">este elementul antirotaţional al </w:t>
            </w:r>
            <w:r>
              <w:rPr>
                <w:lang w:val="ro-RO"/>
              </w:rPr>
              <w:t xml:space="preserve">bontului protetic pe </w:t>
            </w:r>
            <w:r w:rsidRPr="00F35EF7">
              <w:rPr>
                <w:lang w:val="ro-RO"/>
              </w:rPr>
              <w:t>implantul dentar</w:t>
            </w:r>
            <w:r>
              <w:rPr>
                <w:lang w:val="ro-RO"/>
              </w:rPr>
              <w:t>.</w:t>
            </w:r>
          </w:p>
        </w:tc>
      </w:tr>
      <w:tr w:rsidR="00686E5C" w:rsidTr="002F0D4F">
        <w:tc>
          <w:tcPr>
            <w:tcW w:w="675" w:type="dxa"/>
          </w:tcPr>
          <w:p w:rsidR="00686E5C" w:rsidRDefault="00686E5C" w:rsidP="00523C58">
            <w:pPr>
              <w:jc w:val="center"/>
              <w:rPr>
                <w:lang w:val="ro-RO"/>
              </w:rPr>
            </w:pPr>
            <w:r>
              <w:rPr>
                <w:lang w:val="ro-RO"/>
              </w:rPr>
              <w:t>7</w:t>
            </w:r>
          </w:p>
        </w:tc>
        <w:tc>
          <w:tcPr>
            <w:tcW w:w="3261" w:type="dxa"/>
          </w:tcPr>
          <w:p w:rsidR="00686E5C" w:rsidRDefault="00686E5C" w:rsidP="00EE0AE7">
            <w:pPr>
              <w:jc w:val="both"/>
              <w:rPr>
                <w:lang w:val="ro-RO"/>
              </w:rPr>
            </w:pPr>
            <w:r>
              <w:rPr>
                <w:lang w:val="ro-RO"/>
              </w:rPr>
              <w:t>Implantul are un filet interior.</w:t>
            </w:r>
          </w:p>
        </w:tc>
        <w:tc>
          <w:tcPr>
            <w:tcW w:w="567" w:type="dxa"/>
            <w:vMerge/>
          </w:tcPr>
          <w:p w:rsidR="00686E5C" w:rsidRDefault="00686E5C" w:rsidP="004E5FDB">
            <w:pPr>
              <w:jc w:val="center"/>
              <w:rPr>
                <w:lang w:val="ro-RO"/>
              </w:rPr>
            </w:pPr>
          </w:p>
        </w:tc>
        <w:tc>
          <w:tcPr>
            <w:tcW w:w="4819" w:type="dxa"/>
          </w:tcPr>
          <w:p w:rsidR="00686E5C" w:rsidRDefault="00686E5C" w:rsidP="00EE0AE7">
            <w:pPr>
              <w:jc w:val="both"/>
              <w:rPr>
                <w:lang w:val="ro-RO"/>
              </w:rPr>
            </w:pPr>
            <w:r>
              <w:rPr>
                <w:lang w:val="ro-RO"/>
              </w:rPr>
              <w:t>Acesta este necesar prinderii bontului protetic pe șurubul implant.</w:t>
            </w:r>
          </w:p>
        </w:tc>
      </w:tr>
      <w:tr w:rsidR="00686E5C" w:rsidTr="002F0D4F">
        <w:tc>
          <w:tcPr>
            <w:tcW w:w="675" w:type="dxa"/>
          </w:tcPr>
          <w:p w:rsidR="00686E5C" w:rsidRDefault="00686E5C" w:rsidP="00523C58">
            <w:pPr>
              <w:jc w:val="center"/>
              <w:rPr>
                <w:lang w:val="ro-RO"/>
              </w:rPr>
            </w:pPr>
            <w:r>
              <w:rPr>
                <w:lang w:val="ro-RO"/>
              </w:rPr>
              <w:t>8</w:t>
            </w:r>
          </w:p>
        </w:tc>
        <w:tc>
          <w:tcPr>
            <w:tcW w:w="3261" w:type="dxa"/>
          </w:tcPr>
          <w:p w:rsidR="00686E5C" w:rsidRDefault="00686E5C" w:rsidP="00EE0AE7">
            <w:pPr>
              <w:jc w:val="both"/>
              <w:rPr>
                <w:lang w:val="ro-RO"/>
              </w:rPr>
            </w:pPr>
            <w:r>
              <w:rPr>
                <w:lang w:val="ro-RO"/>
              </w:rPr>
              <w:t>Suprafața exterioară este sablată, cu excepția gulerului, care este neted.</w:t>
            </w:r>
          </w:p>
        </w:tc>
        <w:tc>
          <w:tcPr>
            <w:tcW w:w="567" w:type="dxa"/>
            <w:vMerge/>
          </w:tcPr>
          <w:p w:rsidR="00686E5C" w:rsidRDefault="00686E5C" w:rsidP="004E5FDB">
            <w:pPr>
              <w:jc w:val="center"/>
              <w:rPr>
                <w:lang w:val="ro-RO"/>
              </w:rPr>
            </w:pPr>
          </w:p>
        </w:tc>
        <w:tc>
          <w:tcPr>
            <w:tcW w:w="4819" w:type="dxa"/>
          </w:tcPr>
          <w:p w:rsidR="00686E5C" w:rsidRDefault="00686E5C" w:rsidP="003E5ECD">
            <w:pPr>
              <w:jc w:val="both"/>
              <w:rPr>
                <w:lang w:val="ro-RO"/>
              </w:rPr>
            </w:pPr>
            <w:r>
              <w:rPr>
                <w:lang w:val="ro-RO"/>
              </w:rPr>
              <w:t>Sablarea crează o microgeometrie a suprafeței de contact cu osul, care permite</w:t>
            </w:r>
            <w:r w:rsidR="000D6A79">
              <w:rPr>
                <w:lang w:val="ro-RO"/>
              </w:rPr>
              <w:t>, pe de o parte o mai bună umectabilitate și, pe de altă parte</w:t>
            </w:r>
            <w:r>
              <w:rPr>
                <w:lang w:val="ro-RO"/>
              </w:rPr>
              <w:t xml:space="preserve"> fixarea mai bună a implantului în os, prin creșterea celulelor osoase în alveolele create. Zona netedă a gulerului este necesară aderării țesutului gingival la implant, în scopul „sigilării” rănii provocate de inserare și a implantului osteointegrat ulterior.</w:t>
            </w:r>
          </w:p>
        </w:tc>
      </w:tr>
      <w:tr w:rsidR="00D528EE" w:rsidTr="002F0D4F">
        <w:tc>
          <w:tcPr>
            <w:tcW w:w="675" w:type="dxa"/>
          </w:tcPr>
          <w:p w:rsidR="00D528EE" w:rsidRDefault="00D528EE" w:rsidP="00523C58">
            <w:pPr>
              <w:jc w:val="center"/>
              <w:rPr>
                <w:lang w:val="ro-RO"/>
              </w:rPr>
            </w:pPr>
            <w:r>
              <w:rPr>
                <w:lang w:val="ro-RO"/>
              </w:rPr>
              <w:t>9</w:t>
            </w:r>
          </w:p>
        </w:tc>
        <w:tc>
          <w:tcPr>
            <w:tcW w:w="3261" w:type="dxa"/>
          </w:tcPr>
          <w:p w:rsidR="00D528EE" w:rsidRDefault="00D528EE" w:rsidP="00104837">
            <w:pPr>
              <w:pStyle w:val="BodyTextIndent"/>
              <w:spacing w:after="0"/>
              <w:ind w:left="0"/>
              <w:jc w:val="both"/>
              <w:rPr>
                <w:lang w:val="ro-RO"/>
              </w:rPr>
            </w:pPr>
            <w:r>
              <w:t>M</w:t>
            </w:r>
            <w:r w:rsidRPr="00F35EF7">
              <w:t>aterial</w:t>
            </w:r>
            <w:r>
              <w:t>ul implantului trebuie să</w:t>
            </w:r>
            <w:r w:rsidRPr="00F35EF7">
              <w:t xml:space="preserve"> </w:t>
            </w:r>
            <w:r>
              <w:t>fie biocompatibil</w:t>
            </w:r>
          </w:p>
        </w:tc>
        <w:tc>
          <w:tcPr>
            <w:tcW w:w="567" w:type="dxa"/>
            <w:vMerge w:val="restart"/>
            <w:textDirection w:val="btLr"/>
          </w:tcPr>
          <w:p w:rsidR="00D528EE" w:rsidRDefault="00D528EE" w:rsidP="00D528EE">
            <w:pPr>
              <w:ind w:left="113" w:right="113"/>
              <w:jc w:val="center"/>
              <w:rPr>
                <w:lang w:val="ro-RO"/>
              </w:rPr>
            </w:pPr>
            <w:r>
              <w:rPr>
                <w:lang w:val="ro-RO"/>
              </w:rPr>
              <w:t>Cerințe de material</w:t>
            </w:r>
          </w:p>
        </w:tc>
        <w:tc>
          <w:tcPr>
            <w:tcW w:w="4819" w:type="dxa"/>
          </w:tcPr>
          <w:p w:rsidR="00D528EE" w:rsidRDefault="00D528EE" w:rsidP="004E5FDB">
            <w:pPr>
              <w:pStyle w:val="BodyTextIndent"/>
              <w:spacing w:after="0"/>
              <w:ind w:left="0"/>
              <w:jc w:val="both"/>
              <w:rPr>
                <w:lang w:val="ro-RO"/>
              </w:rPr>
            </w:pPr>
            <w:r>
              <w:t>M</w:t>
            </w:r>
            <w:r w:rsidRPr="00F35EF7">
              <w:t>aterial</w:t>
            </w:r>
            <w:r>
              <w:t>ul trebuie să</w:t>
            </w:r>
            <w:r w:rsidRPr="00F35EF7">
              <w:t xml:space="preserve"> induc</w:t>
            </w:r>
            <w:r>
              <w:t>ă</w:t>
            </w:r>
            <w:r w:rsidRPr="00F35EF7">
              <w:t xml:space="preserve"> o reacţie vitală: titanul, </w:t>
            </w:r>
            <w:r>
              <w:t>aliajele de titan, aliajul de titan superelastic din cadrul proiectului.</w:t>
            </w:r>
          </w:p>
        </w:tc>
      </w:tr>
      <w:tr w:rsidR="00D528EE" w:rsidTr="002F0D4F">
        <w:tc>
          <w:tcPr>
            <w:tcW w:w="675" w:type="dxa"/>
          </w:tcPr>
          <w:p w:rsidR="00D528EE" w:rsidRDefault="00D528EE" w:rsidP="00523C58">
            <w:pPr>
              <w:jc w:val="center"/>
              <w:rPr>
                <w:lang w:val="ro-RO"/>
              </w:rPr>
            </w:pPr>
            <w:r>
              <w:rPr>
                <w:lang w:val="ro-RO"/>
              </w:rPr>
              <w:t>10</w:t>
            </w:r>
          </w:p>
        </w:tc>
        <w:tc>
          <w:tcPr>
            <w:tcW w:w="3261" w:type="dxa"/>
          </w:tcPr>
          <w:p w:rsidR="00D528EE" w:rsidRDefault="00D528EE" w:rsidP="0043344F">
            <w:pPr>
              <w:jc w:val="both"/>
              <w:rPr>
                <w:lang w:val="ro-RO"/>
              </w:rPr>
            </w:pPr>
            <w:r>
              <w:rPr>
                <w:lang w:val="ro-RO"/>
              </w:rPr>
              <w:t>Rezistența minimă la rupere prin tracțiune trebuie să fie minim 450 MPa (echiv. Gr. IV)</w:t>
            </w:r>
          </w:p>
        </w:tc>
        <w:tc>
          <w:tcPr>
            <w:tcW w:w="567" w:type="dxa"/>
            <w:vMerge/>
          </w:tcPr>
          <w:p w:rsidR="00D528EE" w:rsidRDefault="00D528EE" w:rsidP="004E5FDB">
            <w:pPr>
              <w:jc w:val="center"/>
              <w:rPr>
                <w:lang w:val="ro-RO"/>
              </w:rPr>
            </w:pPr>
          </w:p>
        </w:tc>
        <w:tc>
          <w:tcPr>
            <w:tcW w:w="4819" w:type="dxa"/>
          </w:tcPr>
          <w:p w:rsidR="00D528EE" w:rsidRDefault="00D528EE" w:rsidP="0043344F">
            <w:pPr>
              <w:jc w:val="both"/>
              <w:rPr>
                <w:lang w:val="ro-RO"/>
              </w:rPr>
            </w:pPr>
            <w:r w:rsidRPr="00F35EF7">
              <w:t xml:space="preserve">Rezistenţa la rupere </w:t>
            </w:r>
            <w:r>
              <w:t xml:space="preserve">a titanului pur </w:t>
            </w:r>
            <w:r w:rsidRPr="00F35EF7">
              <w:t>variază de la 170-480 M</w:t>
            </w:r>
            <w:r>
              <w:t>P</w:t>
            </w:r>
            <w:r w:rsidRPr="00F35EF7">
              <w:t>a</w:t>
            </w:r>
            <w:r>
              <w:t xml:space="preserve"> pentru gr. I</w:t>
            </w:r>
            <w:r w:rsidRPr="00F35EF7">
              <w:t xml:space="preserve"> la 240-550MPa</w:t>
            </w:r>
            <w:r>
              <w:t xml:space="preserve"> pentru gr. IV, iar pentru aliajul de titan de referință, Ti6Al4V, 900-1100 MPa. Uzual, surubul implant se execută din titan Gr. IV.</w:t>
            </w:r>
          </w:p>
        </w:tc>
      </w:tr>
      <w:tr w:rsidR="002F0D4F" w:rsidTr="002F0D4F">
        <w:trPr>
          <w:cantSplit/>
          <w:trHeight w:val="841"/>
        </w:trPr>
        <w:tc>
          <w:tcPr>
            <w:tcW w:w="675" w:type="dxa"/>
          </w:tcPr>
          <w:p w:rsidR="002F0D4F" w:rsidRDefault="002F0D4F" w:rsidP="00523C58">
            <w:pPr>
              <w:jc w:val="center"/>
              <w:rPr>
                <w:lang w:val="ro-RO"/>
              </w:rPr>
            </w:pPr>
            <w:r>
              <w:rPr>
                <w:lang w:val="ro-RO"/>
              </w:rPr>
              <w:lastRenderedPageBreak/>
              <w:t>11</w:t>
            </w:r>
          </w:p>
        </w:tc>
        <w:tc>
          <w:tcPr>
            <w:tcW w:w="3261" w:type="dxa"/>
          </w:tcPr>
          <w:p w:rsidR="002F0D4F" w:rsidRPr="0043344F" w:rsidRDefault="002F0D4F" w:rsidP="004E5FDB">
            <w:pPr>
              <w:jc w:val="both"/>
              <w:rPr>
                <w:lang w:val="ro-RO"/>
              </w:rPr>
            </w:pPr>
            <w:r>
              <w:rPr>
                <w:lang w:val="ro-RO"/>
              </w:rPr>
              <w:t>Procedura de inserție trebuie să fie integral corectă.</w:t>
            </w:r>
          </w:p>
        </w:tc>
        <w:tc>
          <w:tcPr>
            <w:tcW w:w="567" w:type="dxa"/>
            <w:vMerge w:val="restart"/>
            <w:textDirection w:val="btLr"/>
          </w:tcPr>
          <w:p w:rsidR="002F0D4F" w:rsidRDefault="002F0D4F" w:rsidP="003F2C0B">
            <w:pPr>
              <w:ind w:left="113" w:right="113"/>
              <w:jc w:val="center"/>
              <w:rPr>
                <w:lang w:val="ro-RO"/>
              </w:rPr>
            </w:pPr>
            <w:r>
              <w:rPr>
                <w:lang w:val="ro-RO"/>
              </w:rPr>
              <w:t>Cerințe medicale</w:t>
            </w:r>
          </w:p>
        </w:tc>
        <w:tc>
          <w:tcPr>
            <w:tcW w:w="4819" w:type="dxa"/>
          </w:tcPr>
          <w:p w:rsidR="002F0D4F" w:rsidRPr="0043344F" w:rsidRDefault="002F0D4F" w:rsidP="004E5FDB">
            <w:pPr>
              <w:jc w:val="both"/>
              <w:rPr>
                <w:lang w:val="ro-RO"/>
              </w:rPr>
            </w:pPr>
            <w:r>
              <w:rPr>
                <w:lang w:val="ro-RO"/>
              </w:rPr>
              <w:t xml:space="preserve">Procedura de inserție trebuie să asigure </w:t>
            </w:r>
            <w:r w:rsidRPr="0043344F">
              <w:rPr>
                <w:lang w:val="ro-RO"/>
              </w:rPr>
              <w:t>integrarea osoasă şi integrarea epitelio-conjunctivă sau gingivală</w:t>
            </w:r>
          </w:p>
        </w:tc>
      </w:tr>
      <w:tr w:rsidR="002F0D4F" w:rsidTr="002F0D4F">
        <w:trPr>
          <w:cantSplit/>
          <w:trHeight w:val="838"/>
        </w:trPr>
        <w:tc>
          <w:tcPr>
            <w:tcW w:w="675" w:type="dxa"/>
          </w:tcPr>
          <w:p w:rsidR="002F0D4F" w:rsidRDefault="002F0D4F" w:rsidP="00523C58">
            <w:pPr>
              <w:jc w:val="center"/>
              <w:rPr>
                <w:lang w:val="ro-RO"/>
              </w:rPr>
            </w:pPr>
            <w:r>
              <w:rPr>
                <w:lang w:val="ro-RO"/>
              </w:rPr>
              <w:t>12</w:t>
            </w:r>
          </w:p>
        </w:tc>
        <w:tc>
          <w:tcPr>
            <w:tcW w:w="3261" w:type="dxa"/>
          </w:tcPr>
          <w:p w:rsidR="002F0D4F" w:rsidRDefault="002F0D4F" w:rsidP="002F0D4F">
            <w:pPr>
              <w:jc w:val="both"/>
              <w:rPr>
                <w:lang w:val="ro-RO"/>
              </w:rPr>
            </w:pPr>
            <w:r>
              <w:rPr>
                <w:lang w:val="ro-RO"/>
              </w:rPr>
              <w:t>Curățirea trebuie să nu permită resturi de impurități de orice fel pe șurubul implant.</w:t>
            </w:r>
          </w:p>
        </w:tc>
        <w:tc>
          <w:tcPr>
            <w:tcW w:w="567" w:type="dxa"/>
            <w:vMerge/>
            <w:textDirection w:val="btLr"/>
          </w:tcPr>
          <w:p w:rsidR="002F0D4F" w:rsidRDefault="002F0D4F" w:rsidP="003F2C0B">
            <w:pPr>
              <w:ind w:left="113" w:right="113"/>
              <w:jc w:val="center"/>
              <w:rPr>
                <w:lang w:val="ro-RO"/>
              </w:rPr>
            </w:pPr>
          </w:p>
        </w:tc>
        <w:tc>
          <w:tcPr>
            <w:tcW w:w="4819" w:type="dxa"/>
          </w:tcPr>
          <w:p w:rsidR="002F0D4F" w:rsidRDefault="002F0D4F" w:rsidP="004E5FDB">
            <w:pPr>
              <w:jc w:val="both"/>
              <w:rPr>
                <w:lang w:val="ro-RO"/>
              </w:rPr>
            </w:pPr>
            <w:r>
              <w:rPr>
                <w:lang w:val="ro-RO"/>
              </w:rPr>
              <w:t>Impuritățile rămase de la lichidele de răcire, nisipul de sablare, acizi, detergenți etc. Pot duce la eșecul implantării.</w:t>
            </w:r>
          </w:p>
        </w:tc>
      </w:tr>
      <w:tr w:rsidR="002F0D4F" w:rsidTr="002F0D4F">
        <w:trPr>
          <w:cantSplit/>
          <w:trHeight w:val="553"/>
        </w:trPr>
        <w:tc>
          <w:tcPr>
            <w:tcW w:w="675" w:type="dxa"/>
          </w:tcPr>
          <w:p w:rsidR="002F0D4F" w:rsidRDefault="002F0D4F" w:rsidP="004E5FDB">
            <w:pPr>
              <w:jc w:val="center"/>
              <w:rPr>
                <w:lang w:val="ro-RO"/>
              </w:rPr>
            </w:pPr>
            <w:r>
              <w:rPr>
                <w:lang w:val="ro-RO"/>
              </w:rPr>
              <w:t>13</w:t>
            </w:r>
          </w:p>
        </w:tc>
        <w:tc>
          <w:tcPr>
            <w:tcW w:w="3261" w:type="dxa"/>
          </w:tcPr>
          <w:p w:rsidR="002F0D4F" w:rsidRDefault="002F0D4F" w:rsidP="002F0D4F">
            <w:pPr>
              <w:jc w:val="both"/>
              <w:rPr>
                <w:lang w:val="ro-RO"/>
              </w:rPr>
            </w:pPr>
            <w:r>
              <w:rPr>
                <w:lang w:val="ro-RO"/>
              </w:rPr>
              <w:t>Sterilizarea</w:t>
            </w:r>
          </w:p>
        </w:tc>
        <w:tc>
          <w:tcPr>
            <w:tcW w:w="567" w:type="dxa"/>
            <w:vMerge/>
            <w:textDirection w:val="btLr"/>
          </w:tcPr>
          <w:p w:rsidR="002F0D4F" w:rsidRDefault="002F0D4F" w:rsidP="003F2C0B">
            <w:pPr>
              <w:ind w:left="113" w:right="113"/>
              <w:jc w:val="center"/>
              <w:rPr>
                <w:lang w:val="ro-RO"/>
              </w:rPr>
            </w:pPr>
          </w:p>
        </w:tc>
        <w:tc>
          <w:tcPr>
            <w:tcW w:w="4819" w:type="dxa"/>
          </w:tcPr>
          <w:p w:rsidR="002F0D4F" w:rsidRDefault="002F0D4F" w:rsidP="004E5FDB">
            <w:pPr>
              <w:jc w:val="both"/>
              <w:rPr>
                <w:lang w:val="ro-RO"/>
              </w:rPr>
            </w:pPr>
            <w:r>
              <w:rPr>
                <w:lang w:val="ro-RO"/>
              </w:rPr>
              <w:t>Sterilizarea este obligatorie, fie la etuvă, fie la radiații Gamma.</w:t>
            </w:r>
          </w:p>
        </w:tc>
      </w:tr>
      <w:tr w:rsidR="002F0D4F" w:rsidTr="002F0D4F">
        <w:tc>
          <w:tcPr>
            <w:tcW w:w="675" w:type="dxa"/>
          </w:tcPr>
          <w:p w:rsidR="002F0D4F" w:rsidRDefault="002F0D4F" w:rsidP="004E5FDB">
            <w:pPr>
              <w:jc w:val="center"/>
              <w:rPr>
                <w:lang w:val="ro-RO"/>
              </w:rPr>
            </w:pPr>
            <w:r>
              <w:rPr>
                <w:lang w:val="ro-RO"/>
              </w:rPr>
              <w:t>14</w:t>
            </w:r>
          </w:p>
        </w:tc>
        <w:tc>
          <w:tcPr>
            <w:tcW w:w="3261" w:type="dxa"/>
          </w:tcPr>
          <w:p w:rsidR="002F0D4F" w:rsidRDefault="002F0D4F" w:rsidP="004E5FDB">
            <w:pPr>
              <w:jc w:val="both"/>
              <w:rPr>
                <w:lang w:val="ro-RO"/>
              </w:rPr>
            </w:pPr>
            <w:r>
              <w:rPr>
                <w:lang w:val="ro-RO"/>
              </w:rPr>
              <w:t>Instrumentele pentru inserție este de preferat să fie executate din titan aliat</w:t>
            </w:r>
          </w:p>
        </w:tc>
        <w:tc>
          <w:tcPr>
            <w:tcW w:w="567" w:type="dxa"/>
            <w:vMerge w:val="restart"/>
            <w:textDirection w:val="btLr"/>
          </w:tcPr>
          <w:p w:rsidR="002F0D4F" w:rsidRDefault="002F0D4F" w:rsidP="003F2C0B">
            <w:pPr>
              <w:ind w:left="113" w:right="113"/>
              <w:jc w:val="center"/>
              <w:rPr>
                <w:lang w:val="ro-RO"/>
              </w:rPr>
            </w:pPr>
            <w:r>
              <w:rPr>
                <w:lang w:val="ro-RO"/>
              </w:rPr>
              <w:t>Cerințe pentru instrumentar</w:t>
            </w:r>
          </w:p>
        </w:tc>
        <w:tc>
          <w:tcPr>
            <w:tcW w:w="4819" w:type="dxa"/>
          </w:tcPr>
          <w:p w:rsidR="002F0D4F" w:rsidRDefault="002F0D4F" w:rsidP="004E5FDB">
            <w:pPr>
              <w:jc w:val="both"/>
              <w:rPr>
                <w:lang w:val="ro-RO"/>
              </w:rPr>
            </w:pPr>
            <w:r>
              <w:t>A</w:t>
            </w:r>
            <w:r w:rsidRPr="00F35EF7">
              <w:t>tât implantul cât şi instrumentarul sunt confecţionate din biomateriale</w:t>
            </w:r>
            <w:r>
              <w:t>, ceea ce elimină</w:t>
            </w:r>
            <w:r w:rsidRPr="00F35EF7">
              <w:t xml:space="preserve"> orice posibilitate de bimetalism, coroziune şi toxicitate</w:t>
            </w:r>
            <w:r>
              <w:t>.</w:t>
            </w:r>
          </w:p>
        </w:tc>
      </w:tr>
      <w:tr w:rsidR="002F0D4F" w:rsidTr="002F0D4F">
        <w:tc>
          <w:tcPr>
            <w:tcW w:w="675" w:type="dxa"/>
          </w:tcPr>
          <w:p w:rsidR="002F0D4F" w:rsidRDefault="002F0D4F" w:rsidP="004E5FDB">
            <w:pPr>
              <w:jc w:val="center"/>
              <w:rPr>
                <w:lang w:val="ro-RO"/>
              </w:rPr>
            </w:pPr>
            <w:r>
              <w:rPr>
                <w:lang w:val="ro-RO"/>
              </w:rPr>
              <w:t>15</w:t>
            </w:r>
          </w:p>
        </w:tc>
        <w:tc>
          <w:tcPr>
            <w:tcW w:w="3261" w:type="dxa"/>
          </w:tcPr>
          <w:p w:rsidR="002F0D4F" w:rsidRDefault="002F0D4F" w:rsidP="004E5FDB">
            <w:pPr>
              <w:jc w:val="both"/>
              <w:rPr>
                <w:lang w:val="ro-RO"/>
              </w:rPr>
            </w:pPr>
            <w:r>
              <w:rPr>
                <w:lang w:val="ro-RO"/>
              </w:rPr>
              <w:t>Instrumentele pentru inserție trebuie să fie bine ascuțite</w:t>
            </w:r>
          </w:p>
        </w:tc>
        <w:tc>
          <w:tcPr>
            <w:tcW w:w="567" w:type="dxa"/>
            <w:vMerge/>
          </w:tcPr>
          <w:p w:rsidR="002F0D4F" w:rsidRDefault="002F0D4F" w:rsidP="004E5FDB">
            <w:pPr>
              <w:jc w:val="center"/>
              <w:rPr>
                <w:lang w:val="ro-RO"/>
              </w:rPr>
            </w:pPr>
          </w:p>
        </w:tc>
        <w:tc>
          <w:tcPr>
            <w:tcW w:w="4819" w:type="dxa"/>
          </w:tcPr>
          <w:p w:rsidR="002F0D4F" w:rsidRDefault="002F0D4F" w:rsidP="004E5FDB">
            <w:pPr>
              <w:jc w:val="both"/>
              <w:rPr>
                <w:lang w:val="ro-RO"/>
              </w:rPr>
            </w:pPr>
            <w:r>
              <w:rPr>
                <w:lang w:val="ro-RO"/>
              </w:rPr>
              <w:t>Frezele bine ascuțite vor produce vătămări minime, cu dezvoltare minimă de căldură și forțe de lucru minime.</w:t>
            </w:r>
          </w:p>
        </w:tc>
      </w:tr>
      <w:tr w:rsidR="002F0D4F" w:rsidTr="002F0D4F">
        <w:tc>
          <w:tcPr>
            <w:tcW w:w="675" w:type="dxa"/>
          </w:tcPr>
          <w:p w:rsidR="002F0D4F" w:rsidRDefault="002F0D4F" w:rsidP="004E5FDB">
            <w:pPr>
              <w:jc w:val="center"/>
              <w:rPr>
                <w:lang w:val="ro-RO"/>
              </w:rPr>
            </w:pPr>
            <w:r>
              <w:rPr>
                <w:lang w:val="ro-RO"/>
              </w:rPr>
              <w:t>16</w:t>
            </w:r>
          </w:p>
        </w:tc>
        <w:tc>
          <w:tcPr>
            <w:tcW w:w="3261" w:type="dxa"/>
          </w:tcPr>
          <w:p w:rsidR="002F0D4F" w:rsidRDefault="002F0D4F" w:rsidP="004E5FDB">
            <w:pPr>
              <w:jc w:val="both"/>
              <w:rPr>
                <w:lang w:val="ro-RO"/>
              </w:rPr>
            </w:pPr>
            <w:r>
              <w:rPr>
                <w:lang w:val="ro-RO"/>
              </w:rPr>
              <w:t>Instrumentele pentru inserție trebuie să aibă răcire internă și externă</w:t>
            </w:r>
          </w:p>
        </w:tc>
        <w:tc>
          <w:tcPr>
            <w:tcW w:w="567" w:type="dxa"/>
            <w:vMerge/>
          </w:tcPr>
          <w:p w:rsidR="002F0D4F" w:rsidRDefault="002F0D4F" w:rsidP="004E5FDB">
            <w:pPr>
              <w:jc w:val="center"/>
              <w:rPr>
                <w:lang w:val="ro-RO"/>
              </w:rPr>
            </w:pPr>
          </w:p>
        </w:tc>
        <w:tc>
          <w:tcPr>
            <w:tcW w:w="4819" w:type="dxa"/>
          </w:tcPr>
          <w:p w:rsidR="002F0D4F" w:rsidRDefault="002F0D4F" w:rsidP="004E5FDB">
            <w:pPr>
              <w:jc w:val="both"/>
              <w:rPr>
                <w:lang w:val="ro-RO"/>
              </w:rPr>
            </w:pPr>
            <w:r>
              <w:rPr>
                <w:lang w:val="ro-RO"/>
              </w:rPr>
              <w:t>Temperatura în timpul găuririi/frezării neoalveolei în care se inserează implantul nu trebuie să depășească 37 °C.</w:t>
            </w:r>
          </w:p>
        </w:tc>
      </w:tr>
      <w:tr w:rsidR="003F2C0B" w:rsidTr="002F0D4F">
        <w:tc>
          <w:tcPr>
            <w:tcW w:w="675" w:type="dxa"/>
          </w:tcPr>
          <w:p w:rsidR="003F2C0B" w:rsidRDefault="002F0D4F" w:rsidP="00523C58">
            <w:pPr>
              <w:jc w:val="center"/>
              <w:rPr>
                <w:lang w:val="ro-RO"/>
              </w:rPr>
            </w:pPr>
            <w:r>
              <w:rPr>
                <w:lang w:val="ro-RO"/>
              </w:rPr>
              <w:t>17</w:t>
            </w:r>
          </w:p>
        </w:tc>
        <w:tc>
          <w:tcPr>
            <w:tcW w:w="3261" w:type="dxa"/>
          </w:tcPr>
          <w:p w:rsidR="003F2C0B" w:rsidRDefault="003F2C0B" w:rsidP="004E5FDB">
            <w:pPr>
              <w:jc w:val="both"/>
              <w:rPr>
                <w:lang w:val="ro-RO"/>
              </w:rPr>
            </w:pPr>
            <w:r>
              <w:rPr>
                <w:lang w:val="ro-RO"/>
              </w:rPr>
              <w:t>Instrumentele pentru inserție trebuie să aibă o gamă corespunzătoare de diametre.</w:t>
            </w:r>
          </w:p>
        </w:tc>
        <w:tc>
          <w:tcPr>
            <w:tcW w:w="567" w:type="dxa"/>
            <w:vMerge/>
          </w:tcPr>
          <w:p w:rsidR="003F2C0B" w:rsidRDefault="003F2C0B" w:rsidP="004E5FDB">
            <w:pPr>
              <w:jc w:val="center"/>
              <w:rPr>
                <w:lang w:val="ro-RO"/>
              </w:rPr>
            </w:pPr>
          </w:p>
        </w:tc>
        <w:tc>
          <w:tcPr>
            <w:tcW w:w="4819" w:type="dxa"/>
          </w:tcPr>
          <w:p w:rsidR="003F2C0B" w:rsidRDefault="003F2C0B" w:rsidP="004E5FDB">
            <w:pPr>
              <w:jc w:val="both"/>
              <w:rPr>
                <w:lang w:val="ro-RO"/>
              </w:rPr>
            </w:pPr>
            <w:r>
              <w:rPr>
                <w:lang w:val="ro-RO"/>
              </w:rPr>
              <w:t>Diametrul neoalveolei trebuie să fie suficient de mare pentru a nu se aplica presiuni mari asupra osului în care se inserează implantul și suficient de mic pentru a nu se afecta stabilitatea implantului.</w:t>
            </w:r>
          </w:p>
        </w:tc>
      </w:tr>
    </w:tbl>
    <w:p w:rsidR="005B144E" w:rsidRPr="00F35EF7" w:rsidRDefault="005B144E" w:rsidP="00EE0AE7">
      <w:pPr>
        <w:jc w:val="both"/>
        <w:rPr>
          <w:lang w:val="ro-RO"/>
        </w:rPr>
      </w:pPr>
    </w:p>
    <w:p w:rsidR="005B144E" w:rsidRPr="00F35EF7" w:rsidRDefault="00FA4515" w:rsidP="00EE0AE7">
      <w:pPr>
        <w:jc w:val="both"/>
        <w:rPr>
          <w:lang w:val="ro-RO"/>
        </w:rPr>
      </w:pPr>
      <w:r>
        <w:rPr>
          <w:lang w:val="ro-RO"/>
        </w:rPr>
        <w:tab/>
        <w:t>Din specificația prezentată în tabelul de mai sus se poate constata că diversele categorii de cerințe (de formă, de material, de procedură medicală, pentru instrumentar) sunt, practic, interdependente.</w:t>
      </w:r>
    </w:p>
    <w:p w:rsidR="005B144E" w:rsidRPr="00F35EF7" w:rsidRDefault="00FA4515" w:rsidP="00EE0AE7">
      <w:pPr>
        <w:jc w:val="both"/>
        <w:rPr>
          <w:lang w:val="ro-RO"/>
        </w:rPr>
      </w:pPr>
      <w:r>
        <w:rPr>
          <w:lang w:val="ro-RO"/>
        </w:rPr>
        <w:tab/>
        <w:t xml:space="preserve">Proiectul de execuție și </w:t>
      </w:r>
      <w:r w:rsidR="006F0A53">
        <w:rPr>
          <w:lang w:val="ro-RO"/>
        </w:rPr>
        <w:t>tehnologia</w:t>
      </w:r>
      <w:r>
        <w:rPr>
          <w:lang w:val="ro-RO"/>
        </w:rPr>
        <w:t xml:space="preserve"> de fabricație</w:t>
      </w:r>
      <w:r w:rsidR="006F0A53">
        <w:rPr>
          <w:lang w:val="ro-RO"/>
        </w:rPr>
        <w:t xml:space="preserve"> a implanturilor dentare executate din aliajul de titan superelastic</w:t>
      </w:r>
      <w:r>
        <w:rPr>
          <w:lang w:val="ro-RO"/>
        </w:rPr>
        <w:t xml:space="preserve"> va ține cont de toate aceste cerințe, însă procedura medicală de inserție nu face obiectul proiectului în continuare.</w:t>
      </w:r>
    </w:p>
    <w:p w:rsidR="005B144E" w:rsidRPr="00F35EF7" w:rsidRDefault="005B144E" w:rsidP="00EE0AE7">
      <w:pPr>
        <w:jc w:val="both"/>
        <w:rPr>
          <w:lang w:val="ro-RO"/>
        </w:rPr>
      </w:pPr>
    </w:p>
    <w:p w:rsidR="00D62C0C" w:rsidRPr="00DA2040" w:rsidRDefault="00D62C0C" w:rsidP="00DA2040">
      <w:pPr>
        <w:ind w:left="720"/>
        <w:jc w:val="both"/>
        <w:rPr>
          <w:b/>
          <w:i/>
          <w:sz w:val="28"/>
          <w:szCs w:val="28"/>
          <w:lang w:val="ro-RO"/>
        </w:rPr>
      </w:pPr>
      <w:r w:rsidRPr="00DA2040">
        <w:rPr>
          <w:b/>
          <w:i/>
          <w:sz w:val="28"/>
          <w:szCs w:val="28"/>
          <w:lang w:val="ro-RO"/>
        </w:rPr>
        <w:t xml:space="preserve">3.2. Proiectarea implantului dentar (generația </w:t>
      </w:r>
      <w:r w:rsidR="00F82EF2" w:rsidRPr="00DA2040">
        <w:rPr>
          <w:b/>
          <w:i/>
          <w:sz w:val="28"/>
          <w:szCs w:val="28"/>
          <w:lang w:val="ro-RO"/>
        </w:rPr>
        <w:t>I</w:t>
      </w:r>
      <w:r w:rsidRPr="00DA2040">
        <w:rPr>
          <w:b/>
          <w:i/>
          <w:sz w:val="28"/>
          <w:szCs w:val="28"/>
          <w:lang w:val="ro-RO"/>
        </w:rPr>
        <w:t>) din aliajul superelastic</w:t>
      </w:r>
    </w:p>
    <w:p w:rsidR="00D62C0C" w:rsidRDefault="00D62C0C" w:rsidP="00D62C0C">
      <w:pPr>
        <w:jc w:val="both"/>
        <w:rPr>
          <w:lang w:val="ro-RO"/>
        </w:rPr>
      </w:pPr>
    </w:p>
    <w:p w:rsidR="00F82EF2" w:rsidRDefault="00F82EF2" w:rsidP="00F82EF2">
      <w:pPr>
        <w:jc w:val="both"/>
        <w:rPr>
          <w:lang w:val="ro-RO"/>
        </w:rPr>
      </w:pPr>
      <w:r>
        <w:tab/>
      </w:r>
      <w:r w:rsidRPr="0063427B">
        <w:t>Implanturile dentare</w:t>
      </w:r>
      <w:r>
        <w:rPr>
          <w:lang w:val="ro-RO"/>
        </w:rPr>
        <w:t xml:space="preserve"> sunt utilizate pentru crearea edentaţiilor pe care se montează protezele dentare, desigur, în condiţiile în care acestea lipsesc.</w:t>
      </w:r>
    </w:p>
    <w:p w:rsidR="00F82EF2" w:rsidRDefault="00F82EF2" w:rsidP="00F82EF2">
      <w:pPr>
        <w:jc w:val="both"/>
        <w:rPr>
          <w:lang w:val="ro-RO"/>
        </w:rPr>
      </w:pPr>
      <w:r>
        <w:rPr>
          <w:lang w:val="ro-RO"/>
        </w:rPr>
        <w:tab/>
        <w:t>Ca ansamblu, implanturile dentare sunt compuse din trei componente finale:</w:t>
      </w:r>
    </w:p>
    <w:p w:rsidR="00F82EF2" w:rsidRPr="00EB159A" w:rsidRDefault="00F82EF2" w:rsidP="00F82EF2">
      <w:pPr>
        <w:jc w:val="both"/>
        <w:rPr>
          <w:lang w:val="ro-RO"/>
        </w:rPr>
      </w:pPr>
      <w:r>
        <w:rPr>
          <w:lang w:val="ro-RO"/>
        </w:rPr>
        <w:t>1. implantul propriu-zis, care se inserează în osul maxilarului sau mandibulei şi care constituie baza construcţiei implantului;</w:t>
      </w:r>
    </w:p>
    <w:p w:rsidR="00F82EF2" w:rsidRPr="00EB159A" w:rsidRDefault="00F82EF2" w:rsidP="00F82EF2">
      <w:pPr>
        <w:jc w:val="both"/>
        <w:rPr>
          <w:lang w:val="ro-RO"/>
        </w:rPr>
      </w:pPr>
      <w:r>
        <w:rPr>
          <w:lang w:val="ro-RO"/>
        </w:rPr>
        <w:t>2. bontul (care constituie edentaţia artificială pe care se fixează proteza dentară), drept sau înclinat în funcţie de situaţia clinică a pacientului şi de operaţia de inserare a implantului, care se fixează pe implant în mod indexat (fără posibilitate de rotire în implant);</w:t>
      </w:r>
    </w:p>
    <w:p w:rsidR="00F82EF2" w:rsidRPr="00EB159A" w:rsidRDefault="00F82EF2" w:rsidP="00F82EF2">
      <w:pPr>
        <w:jc w:val="both"/>
        <w:rPr>
          <w:lang w:val="ro-RO"/>
        </w:rPr>
      </w:pPr>
      <w:r>
        <w:rPr>
          <w:lang w:val="ro-RO"/>
        </w:rPr>
        <w:t>3. şurubul de prindere a bontului pe implant.</w:t>
      </w:r>
    </w:p>
    <w:p w:rsidR="00F82EF2" w:rsidRDefault="00F82EF2" w:rsidP="00F82EF2">
      <w:pPr>
        <w:jc w:val="both"/>
        <w:rPr>
          <w:lang w:val="ro-RO"/>
        </w:rPr>
      </w:pPr>
      <w:r>
        <w:rPr>
          <w:lang w:val="ro-RO"/>
        </w:rPr>
        <w:tab/>
        <w:t>Cele trei componente sunt utilizate doar în etapa a doua a inserării implantului, după ce implantul inserat în os în prima etapă a fost osteointegrat (înglobat în os şi vindecată rana produsă la implantare) şi poate fi solicitat mecanic. Aceste implanturi dentare se numesc „în doi timpi”.</w:t>
      </w:r>
    </w:p>
    <w:p w:rsidR="00C41463" w:rsidRPr="0063427B" w:rsidRDefault="00C41463" w:rsidP="00C41463">
      <w:pPr>
        <w:jc w:val="both"/>
        <w:rPr>
          <w:lang w:val="ro-RO"/>
        </w:rPr>
      </w:pPr>
      <w:r>
        <w:rPr>
          <w:lang w:val="ro-RO"/>
        </w:rPr>
        <w:tab/>
        <w:t>În timpul osteointegrării (vindecării – etapa I a implantării), implantul propriu-zis este acoperit cu un şurub de acoperire, cu rol de etanşare a implantului propriu-zis faţă de resturile alimentare din cavitatea bucală şi faţă de invadarea acestuia cu ţesut gingival.</w:t>
      </w:r>
    </w:p>
    <w:p w:rsidR="00C41463" w:rsidRDefault="00C41463" w:rsidP="00F82EF2">
      <w:pPr>
        <w:jc w:val="both"/>
        <w:rPr>
          <w:lang w:val="ro-RO"/>
        </w:rPr>
      </w:pPr>
    </w:p>
    <w:p w:rsidR="00043F07" w:rsidRDefault="00043F07" w:rsidP="00043F07">
      <w:pPr>
        <w:jc w:val="both"/>
      </w:pPr>
      <w:r>
        <w:rPr>
          <w:noProof/>
        </w:rPr>
        <w:lastRenderedPageBreak/>
        <w:drawing>
          <wp:inline distT="0" distB="0" distL="0" distR="0">
            <wp:extent cx="5582264" cy="8523798"/>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l="27083" t="10027" r="32083" b="11719"/>
                    <a:stretch>
                      <a:fillRect/>
                    </a:stretch>
                  </pic:blipFill>
                  <pic:spPr bwMode="auto">
                    <a:xfrm>
                      <a:off x="0" y="0"/>
                      <a:ext cx="5581162" cy="8522116"/>
                    </a:xfrm>
                    <a:prstGeom prst="rect">
                      <a:avLst/>
                    </a:prstGeom>
                    <a:noFill/>
                    <a:ln w="9525">
                      <a:noFill/>
                      <a:miter lim="800000"/>
                      <a:headEnd/>
                      <a:tailEnd/>
                    </a:ln>
                  </pic:spPr>
                </pic:pic>
              </a:graphicData>
            </a:graphic>
          </wp:inline>
        </w:drawing>
      </w:r>
    </w:p>
    <w:p w:rsidR="00F82EF2" w:rsidRPr="00F82EF2" w:rsidRDefault="00F82EF2" w:rsidP="00F82EF2">
      <w:pPr>
        <w:jc w:val="center"/>
        <w:rPr>
          <w:b/>
          <w:lang w:val="ro-RO"/>
        </w:rPr>
      </w:pPr>
      <w:r>
        <w:rPr>
          <w:b/>
          <w:lang w:val="ro-RO"/>
        </w:rPr>
        <w:t>Fig. 2. Desenul de execuție al șurubului implant BioTiDent (generația I)</w:t>
      </w:r>
    </w:p>
    <w:p w:rsidR="00F82EF2" w:rsidRDefault="00F82EF2" w:rsidP="00F82EF2">
      <w:pPr>
        <w:jc w:val="both"/>
        <w:rPr>
          <w:lang w:val="ro-RO"/>
        </w:rPr>
      </w:pPr>
      <w:r>
        <w:rPr>
          <w:lang w:val="ro-RO"/>
        </w:rPr>
        <w:lastRenderedPageBreak/>
        <w:tab/>
        <w:t>Construcţia implantului dentar (șurub implant) din generaţia I este prezentată în desenul de execuţie al implantului cilindric. Este vorba de un implant cilindric, de tip şurub cu pasul de 0,8 mm, care are următoarele elemente componente:</w:t>
      </w:r>
    </w:p>
    <w:p w:rsidR="00F82EF2" w:rsidRDefault="00F82EF2" w:rsidP="00F82EF2">
      <w:pPr>
        <w:numPr>
          <w:ilvl w:val="0"/>
          <w:numId w:val="5"/>
        </w:numPr>
        <w:jc w:val="both"/>
        <w:rPr>
          <w:lang w:val="ro-RO"/>
        </w:rPr>
      </w:pPr>
      <w:r>
        <w:rPr>
          <w:lang w:val="ro-RO"/>
        </w:rPr>
        <w:t>filetul pentru inserarea în os, cu pasul filetului de 0,8 mm şi profilul din desen. Observaţie: nu se admit suprafeţe tăioase pe şurubul implant, suprafeţe care ar duce la crearea de concentratori de tensiune, resimţiţi de pacient prin durere datorată efectului de pană;</w:t>
      </w:r>
    </w:p>
    <w:p w:rsidR="00F82EF2" w:rsidRDefault="00F82EF2" w:rsidP="00F82EF2">
      <w:pPr>
        <w:numPr>
          <w:ilvl w:val="0"/>
          <w:numId w:val="5"/>
        </w:numPr>
        <w:jc w:val="both"/>
        <w:rPr>
          <w:lang w:val="ro-RO"/>
        </w:rPr>
      </w:pPr>
      <w:r>
        <w:rPr>
          <w:lang w:val="ro-RO"/>
        </w:rPr>
        <w:t>canalele autoforante, care au rolul de „curăţare” a filetului executat anterior inserării şurubului implant cu ajutorul unui tarod special sau de autofiletare în osul netarodat;</w:t>
      </w:r>
    </w:p>
    <w:p w:rsidR="00F82EF2" w:rsidRDefault="00F82EF2" w:rsidP="00F82EF2">
      <w:pPr>
        <w:numPr>
          <w:ilvl w:val="0"/>
          <w:numId w:val="5"/>
        </w:numPr>
        <w:jc w:val="both"/>
        <w:rPr>
          <w:lang w:val="ro-RO"/>
        </w:rPr>
      </w:pPr>
      <w:r>
        <w:rPr>
          <w:lang w:val="ro-RO"/>
        </w:rPr>
        <w:t>canalele circulare practicate pe gâtul şurubului implant, pentru retenţia supolimentară a acestuia în os, în vederea osteointegrării (creşterea celulelor osteoblaste şi înglobarea implantului în os);</w:t>
      </w:r>
    </w:p>
    <w:p w:rsidR="00F82EF2" w:rsidRDefault="00F82EF2" w:rsidP="00F82EF2">
      <w:pPr>
        <w:numPr>
          <w:ilvl w:val="0"/>
          <w:numId w:val="5"/>
        </w:numPr>
        <w:jc w:val="both"/>
        <w:rPr>
          <w:lang w:val="ro-RO"/>
        </w:rPr>
      </w:pPr>
      <w:r>
        <w:rPr>
          <w:lang w:val="ro-RO"/>
        </w:rPr>
        <w:t>locaşul hexagonal interior (IMBUS), pentru indexare (eliminarea posibilităţii de rotire a bontului în implant);</w:t>
      </w:r>
    </w:p>
    <w:p w:rsidR="00F82EF2" w:rsidRPr="00EB159A" w:rsidRDefault="00F82EF2" w:rsidP="00F82EF2">
      <w:pPr>
        <w:numPr>
          <w:ilvl w:val="0"/>
          <w:numId w:val="5"/>
        </w:numPr>
        <w:jc w:val="both"/>
        <w:rPr>
          <w:lang w:val="ro-RO"/>
        </w:rPr>
      </w:pPr>
      <w:r>
        <w:rPr>
          <w:lang w:val="ro-RO"/>
        </w:rPr>
        <w:t>filetul interior, pentru fixarea bontului în şurubul implant prin şurubul de fixare (în etapa a doua a implantării), respectiv, pentru fixarea şurubului de acoperire (protecţie) în etapa de osteointegrare a şurubului implant în os (etapa I a implantării).</w:t>
      </w:r>
    </w:p>
    <w:p w:rsidR="00F82EF2" w:rsidRPr="00EB159A" w:rsidRDefault="00F82EF2" w:rsidP="00F82EF2">
      <w:pPr>
        <w:jc w:val="both"/>
        <w:rPr>
          <w:lang w:val="ro-RO"/>
        </w:rPr>
      </w:pPr>
      <w:r>
        <w:rPr>
          <w:lang w:val="ro-RO"/>
        </w:rPr>
        <w:tab/>
        <w:t>Pentru realizarea implantului dentar în proiectul BioTiDent s-a ales o variantă dimensională M5x12, din care va fi executată o serie de prototipuri (generația I).</w:t>
      </w:r>
    </w:p>
    <w:p w:rsidR="00F82EF2" w:rsidRDefault="00F82EF2" w:rsidP="00F82EF2">
      <w:pPr>
        <w:jc w:val="both"/>
        <w:rPr>
          <w:lang w:val="ro-RO"/>
        </w:rPr>
      </w:pPr>
    </w:p>
    <w:p w:rsidR="00D62C0C" w:rsidRPr="00DA2040" w:rsidRDefault="00D62C0C" w:rsidP="00F82EF2">
      <w:pPr>
        <w:ind w:firstLine="720"/>
        <w:jc w:val="both"/>
        <w:rPr>
          <w:b/>
          <w:i/>
          <w:sz w:val="28"/>
          <w:szCs w:val="28"/>
          <w:lang w:val="ro-RO"/>
        </w:rPr>
      </w:pPr>
      <w:r w:rsidRPr="00DA2040">
        <w:rPr>
          <w:b/>
          <w:i/>
          <w:sz w:val="28"/>
          <w:szCs w:val="28"/>
          <w:lang w:val="ro-RO"/>
        </w:rPr>
        <w:t>3.3. Proiectarea tehnologiei de manufacturare a implantului dentar</w:t>
      </w:r>
    </w:p>
    <w:p w:rsidR="00F82EF2" w:rsidRPr="00EB159A" w:rsidRDefault="00F82EF2" w:rsidP="00F82EF2">
      <w:pPr>
        <w:jc w:val="both"/>
        <w:rPr>
          <w:lang w:val="ro-RO"/>
        </w:rPr>
      </w:pPr>
    </w:p>
    <w:p w:rsidR="00F82EF2" w:rsidRPr="00DA2040" w:rsidRDefault="00F82EF2" w:rsidP="00DA2040">
      <w:pPr>
        <w:ind w:left="720"/>
        <w:jc w:val="both"/>
        <w:rPr>
          <w:i/>
          <w:sz w:val="28"/>
          <w:szCs w:val="28"/>
          <w:lang w:val="ro-RO"/>
        </w:rPr>
      </w:pPr>
      <w:r w:rsidRPr="00DA2040">
        <w:rPr>
          <w:i/>
          <w:sz w:val="28"/>
          <w:szCs w:val="28"/>
          <w:lang w:val="ro-RO"/>
        </w:rPr>
        <w:t>3.3.1. Elemente preliminare ale tehnologiei de execuţie a implantului dentar</w:t>
      </w:r>
    </w:p>
    <w:p w:rsidR="00F82EF2" w:rsidRPr="00EB159A" w:rsidRDefault="00F82EF2" w:rsidP="00F82EF2">
      <w:pPr>
        <w:jc w:val="both"/>
        <w:rPr>
          <w:lang w:val="ro-RO"/>
        </w:rPr>
      </w:pPr>
    </w:p>
    <w:p w:rsidR="00F82EF2" w:rsidRDefault="00F82EF2" w:rsidP="00F82EF2">
      <w:pPr>
        <w:jc w:val="both"/>
        <w:rPr>
          <w:lang w:val="ro-RO"/>
        </w:rPr>
      </w:pPr>
      <w:r>
        <w:rPr>
          <w:lang w:val="ro-RO"/>
        </w:rPr>
        <w:tab/>
        <w:t>Tehnologia de execuţie a implantului dentar propriu-zis este o tehnologie clasică, de prelucrare prin aşchiere a titanului şi aliajelor de titan, la care se adaugă operaţii specifice pentru dispozitive implantabile.</w:t>
      </w:r>
    </w:p>
    <w:p w:rsidR="00F82EF2" w:rsidRDefault="00F82EF2" w:rsidP="00F82EF2">
      <w:pPr>
        <w:jc w:val="both"/>
        <w:rPr>
          <w:lang w:val="ro-RO"/>
        </w:rPr>
      </w:pPr>
      <w:r>
        <w:rPr>
          <w:lang w:val="ro-RO"/>
        </w:rPr>
        <w:tab/>
        <w:t>Această tehnologie are unele particularităţi importante:</w:t>
      </w:r>
    </w:p>
    <w:p w:rsidR="00F82EF2" w:rsidRDefault="00E54289" w:rsidP="00E54289">
      <w:pPr>
        <w:jc w:val="both"/>
        <w:rPr>
          <w:lang w:val="ro-RO"/>
        </w:rPr>
      </w:pPr>
      <w:r>
        <w:rPr>
          <w:lang w:val="ro-RO"/>
        </w:rPr>
        <w:t xml:space="preserve">- </w:t>
      </w:r>
      <w:r w:rsidR="00F82EF2">
        <w:rPr>
          <w:lang w:val="ro-RO"/>
        </w:rPr>
        <w:t>prelucrarea prin aşchiere a titanului este relativ dificilă, datorită avidităţii faţă de oxigen a acestuia; în consecinţă, parametrii regimurilor de aşchiere trebuie aleşi astfel încât să nu se producă inflamarea aşchiilor detaşate;</w:t>
      </w:r>
    </w:p>
    <w:p w:rsidR="00F82EF2" w:rsidRDefault="00E54289" w:rsidP="00E54289">
      <w:pPr>
        <w:jc w:val="both"/>
        <w:rPr>
          <w:lang w:val="ro-RO"/>
        </w:rPr>
      </w:pPr>
      <w:r>
        <w:rPr>
          <w:lang w:val="ro-RO"/>
        </w:rPr>
        <w:t xml:space="preserve">- </w:t>
      </w:r>
      <w:r w:rsidR="00F82EF2">
        <w:rPr>
          <w:lang w:val="ro-RO"/>
        </w:rPr>
        <w:t>prelucrarea filetului cu două începuturi va fi relativ dificilă, datorită dimensiunilor reduse și datorită faptului că există suprafețe filetate atît la interiorul, cât și la exteriorul șurubului implant; în scopul acestor prelucrări va trebui proiectat un dispozitiv special de prindere a șurubului im</w:t>
      </w:r>
      <w:r w:rsidR="00D13852">
        <w:rPr>
          <w:lang w:val="ro-RO"/>
        </w:rPr>
        <w:t>p</w:t>
      </w:r>
      <w:r w:rsidR="00F82EF2">
        <w:rPr>
          <w:lang w:val="ro-RO"/>
        </w:rPr>
        <w:t>lant;</w:t>
      </w:r>
    </w:p>
    <w:p w:rsidR="00F82EF2" w:rsidRDefault="00E54289" w:rsidP="00E54289">
      <w:pPr>
        <w:jc w:val="both"/>
        <w:rPr>
          <w:lang w:val="ro-RO"/>
        </w:rPr>
      </w:pPr>
      <w:r>
        <w:rPr>
          <w:lang w:val="ro-RO"/>
        </w:rPr>
        <w:t xml:space="preserve">- </w:t>
      </w:r>
      <w:r w:rsidR="00F82EF2">
        <w:rPr>
          <w:lang w:val="ro-RO"/>
        </w:rPr>
        <w:t>sculele speciale utilizate vor fi proiectate şi executate în regie proprie de către producătorul de implanturi TEHNOMED;</w:t>
      </w:r>
    </w:p>
    <w:p w:rsidR="00F82EF2" w:rsidRDefault="00E54289" w:rsidP="00E54289">
      <w:pPr>
        <w:jc w:val="both"/>
        <w:rPr>
          <w:lang w:val="ro-RO"/>
        </w:rPr>
      </w:pPr>
      <w:r>
        <w:rPr>
          <w:lang w:val="ro-RO"/>
        </w:rPr>
        <w:t xml:space="preserve">- </w:t>
      </w:r>
      <w:r w:rsidR="00F82EF2">
        <w:rPr>
          <w:lang w:val="ro-RO"/>
        </w:rPr>
        <w:t>suprafaţa care vine în contact cu osul şi care va fi osteointegrată trebuie să aibă o microgeometrie adecvată; în acest scop, suprafaţa va fi sablată pentru obţinerea unei microgeometrii alveolare, cu dimensiunile corespunzătoare dimensiunilor celulelor osoase osteoblaste (cca. 0,015 - 0,02 mm); în acest sens, se menţionează faptul că diametrul urmelor (alveolelor) de sablare este de cca. 7% din diametrul particulelor cu care se realizează sablarea (0,25 mm – dimensiune standard), acest fapt fiind stabilit pe baza experimentelor producătorului TEHNOMED;</w:t>
      </w:r>
    </w:p>
    <w:p w:rsidR="00F82EF2" w:rsidRDefault="00E54289" w:rsidP="00E54289">
      <w:pPr>
        <w:jc w:val="both"/>
        <w:rPr>
          <w:lang w:val="ro-RO"/>
        </w:rPr>
      </w:pPr>
      <w:r>
        <w:rPr>
          <w:lang w:val="ro-RO"/>
        </w:rPr>
        <w:t xml:space="preserve">- </w:t>
      </w:r>
      <w:r w:rsidR="00F82EF2">
        <w:rPr>
          <w:lang w:val="ro-RO"/>
        </w:rPr>
        <w:t>deosebit de importantă este curăţirea şi sterilizarea implanturilor după execuţie, în vederea implantării propriu-zise; orice impuritate reţinută pe suprafaţa şurubului implant este cauză sigură pentru respingerea implantului de către organismul pacientului; de altfel, orice nerespectare a procedurii de implantare de către medicul implantolog este cauză de respingere a implantului de către organismul pacientului.</w:t>
      </w:r>
    </w:p>
    <w:p w:rsidR="00E54289" w:rsidRPr="00DA2040" w:rsidRDefault="00E54289" w:rsidP="00E54289">
      <w:pPr>
        <w:jc w:val="both"/>
        <w:rPr>
          <w:i/>
          <w:sz w:val="28"/>
          <w:szCs w:val="28"/>
          <w:lang w:val="ro-RO"/>
        </w:rPr>
      </w:pPr>
      <w:r w:rsidRPr="00DA2040">
        <w:rPr>
          <w:i/>
          <w:sz w:val="28"/>
          <w:szCs w:val="28"/>
          <w:lang w:val="ro-RO"/>
        </w:rPr>
        <w:lastRenderedPageBreak/>
        <w:tab/>
        <w:t>3.3.2. Tehnologia de execuţie a implantului dentarBioTiDent</w:t>
      </w:r>
    </w:p>
    <w:p w:rsidR="00F82EF2" w:rsidRDefault="00F82EF2" w:rsidP="00F82EF2">
      <w:pPr>
        <w:jc w:val="both"/>
        <w:rPr>
          <w:lang w:val="ro-RO"/>
        </w:rPr>
      </w:pPr>
    </w:p>
    <w:p w:rsidR="001F4B86" w:rsidRPr="00296D4D" w:rsidRDefault="00916215" w:rsidP="001F4B86">
      <w:pPr>
        <w:rPr>
          <w:b/>
          <w:lang w:val="fr-FR"/>
        </w:rPr>
      </w:pPr>
      <w:r>
        <w:rPr>
          <w:b/>
          <w:lang w:val="fr-FR"/>
        </w:rPr>
        <w:t xml:space="preserve">Tab. 4. </w:t>
      </w:r>
      <w:r w:rsidR="001F4B86" w:rsidRPr="00296D4D">
        <w:rPr>
          <w:b/>
          <w:lang w:val="fr-FR"/>
        </w:rPr>
        <w:t xml:space="preserve">Fişa tehnologică pentru reper </w:t>
      </w:r>
      <w:r w:rsidR="00E475D5">
        <w:rPr>
          <w:b/>
          <w:lang w:val="fr-FR"/>
        </w:rPr>
        <w:t>BioTiDent</w:t>
      </w:r>
      <w:r w:rsidR="001F4B86">
        <w:rPr>
          <w:b/>
          <w:lang w:val="fr-FR"/>
        </w:rPr>
        <w:t xml:space="preserve"> 0</w:t>
      </w:r>
      <w:r w:rsidR="001F4B86" w:rsidRPr="00296D4D">
        <w:rPr>
          <w:b/>
          <w:lang w:val="fr-FR"/>
        </w:rPr>
        <w:t>1</w:t>
      </w:r>
      <w:r w:rsidR="001F4B86">
        <w:rPr>
          <w:b/>
          <w:lang w:val="fr-FR"/>
        </w:rPr>
        <w:t>.</w:t>
      </w:r>
      <w:r w:rsidR="001F4B86" w:rsidRPr="00296D4D">
        <w:rPr>
          <w:b/>
          <w:lang w:val="fr-FR"/>
        </w:rPr>
        <w:t xml:space="preserve"> (Implant</w:t>
      </w:r>
      <w:r w:rsidR="001F4B86">
        <w:rPr>
          <w:b/>
          <w:lang w:val="fr-FR"/>
        </w:rPr>
        <w:t xml:space="preserve"> cilindric</w:t>
      </w:r>
      <w:r w:rsidR="001F4B86" w:rsidRPr="00296D4D">
        <w:rPr>
          <w:b/>
          <w:lang w:val="fr-FR"/>
        </w:rPr>
        <w:t>)</w:t>
      </w:r>
    </w:p>
    <w:p w:rsidR="001F4B86" w:rsidRDefault="001F4B86" w:rsidP="001F4B86">
      <w:pPr>
        <w:rPr>
          <w:lang w:val="fr-FR"/>
        </w:rPr>
      </w:pPr>
      <w:r>
        <w:rPr>
          <w:lang w:val="fr-FR"/>
        </w:rPr>
        <w:t xml:space="preserve">Semifabricat: bară cilindrică </w:t>
      </w:r>
      <w:r w:rsidR="00E475D5">
        <w:rPr>
          <w:lang w:val="fr-FR"/>
        </w:rPr>
        <w:t>turnată</w:t>
      </w:r>
      <w:r>
        <w:rPr>
          <w:lang w:val="fr-FR"/>
        </w:rPr>
        <w:t xml:space="preserve"> </w:t>
      </w:r>
      <w:r>
        <w:rPr>
          <w:lang w:val="fr-FR"/>
        </w:rPr>
        <w:sym w:font="Symbol" w:char="F066"/>
      </w:r>
      <w:r w:rsidR="00E475D5">
        <w:rPr>
          <w:lang w:val="fr-FR"/>
        </w:rPr>
        <w:t>18</w:t>
      </w:r>
      <w:r w:rsidR="004E5FDB">
        <w:rPr>
          <w:lang w:val="fr-FR"/>
        </w:rPr>
        <w:t>x50</w:t>
      </w:r>
      <w:r>
        <w:rPr>
          <w:lang w:val="fr-FR"/>
        </w:rPr>
        <w:t xml:space="preserve"> mm</w:t>
      </w:r>
      <w:r w:rsidR="00E475D5">
        <w:rPr>
          <w:lang w:val="fr-FR"/>
        </w:rPr>
        <w:t xml:space="preserve"> x mm</w:t>
      </w:r>
      <w:r>
        <w:rPr>
          <w:lang w:val="fr-FR"/>
        </w:rPr>
        <w:t>, din titan aliat</w:t>
      </w:r>
      <w:r w:rsidR="00E475D5">
        <w:rPr>
          <w:lang w:val="fr-FR"/>
        </w:rPr>
        <w:t xml:space="preserve"> superelastic</w:t>
      </w:r>
      <w:r>
        <w:rPr>
          <w:lang w:val="fr-FR"/>
        </w:rPr>
        <w:t>,</w:t>
      </w:r>
      <w:r w:rsidR="00E475D5">
        <w:rPr>
          <w:lang w:val="fr-FR"/>
        </w:rPr>
        <w:t xml:space="preserve"> Ti20Nb20Zr4Ta</w:t>
      </w:r>
    </w:p>
    <w:tbl>
      <w:tblPr>
        <w:tblStyle w:val="TableGrid"/>
        <w:tblW w:w="9328" w:type="dxa"/>
        <w:tblLook w:val="01E0"/>
      </w:tblPr>
      <w:tblGrid>
        <w:gridCol w:w="644"/>
        <w:gridCol w:w="2299"/>
        <w:gridCol w:w="1695"/>
        <w:gridCol w:w="870"/>
        <w:gridCol w:w="2061"/>
        <w:gridCol w:w="1759"/>
      </w:tblGrid>
      <w:tr w:rsidR="001F4B86" w:rsidRPr="008D14CE" w:rsidTr="004E5FDB">
        <w:tc>
          <w:tcPr>
            <w:tcW w:w="644" w:type="dxa"/>
          </w:tcPr>
          <w:p w:rsidR="001F4B86" w:rsidRPr="008D14CE" w:rsidRDefault="001F4B86" w:rsidP="004E5FDB">
            <w:pPr>
              <w:jc w:val="center"/>
              <w:rPr>
                <w:sz w:val="22"/>
                <w:szCs w:val="22"/>
                <w:lang w:val="fr-FR"/>
              </w:rPr>
            </w:pPr>
            <w:bookmarkStart w:id="0" w:name="OLE_LINK1"/>
            <w:r w:rsidRPr="008D14CE">
              <w:rPr>
                <w:sz w:val="22"/>
                <w:szCs w:val="22"/>
                <w:lang w:val="fr-FR"/>
              </w:rPr>
              <w:t>Nr. Crt.</w:t>
            </w:r>
          </w:p>
        </w:tc>
        <w:tc>
          <w:tcPr>
            <w:tcW w:w="2299" w:type="dxa"/>
          </w:tcPr>
          <w:p w:rsidR="001F4B86" w:rsidRPr="008D14CE" w:rsidRDefault="001F4B86" w:rsidP="004E5FDB">
            <w:pPr>
              <w:jc w:val="center"/>
              <w:rPr>
                <w:sz w:val="22"/>
                <w:szCs w:val="22"/>
                <w:lang w:val="fr-FR"/>
              </w:rPr>
            </w:pPr>
            <w:r w:rsidRPr="008D14CE">
              <w:rPr>
                <w:sz w:val="22"/>
                <w:szCs w:val="22"/>
                <w:lang w:val="fr-FR"/>
              </w:rPr>
              <w:t>Operaţia</w:t>
            </w:r>
            <w:r>
              <w:rPr>
                <w:sz w:val="22"/>
                <w:szCs w:val="22"/>
                <w:lang w:val="fr-FR"/>
              </w:rPr>
              <w:t>, faza</w:t>
            </w:r>
          </w:p>
        </w:tc>
        <w:tc>
          <w:tcPr>
            <w:tcW w:w="1695" w:type="dxa"/>
          </w:tcPr>
          <w:p w:rsidR="001F4B86" w:rsidRPr="008D14CE" w:rsidRDefault="001F4B86" w:rsidP="004E5FDB">
            <w:pPr>
              <w:jc w:val="center"/>
              <w:rPr>
                <w:sz w:val="22"/>
                <w:szCs w:val="22"/>
                <w:lang w:val="fr-FR"/>
              </w:rPr>
            </w:pPr>
            <w:r w:rsidRPr="008D14CE">
              <w:rPr>
                <w:sz w:val="22"/>
                <w:szCs w:val="22"/>
                <w:lang w:val="fr-FR"/>
              </w:rPr>
              <w:t>Regim aşchiere</w:t>
            </w:r>
          </w:p>
        </w:tc>
        <w:tc>
          <w:tcPr>
            <w:tcW w:w="870" w:type="dxa"/>
            <w:shd w:val="clear" w:color="auto" w:fill="auto"/>
          </w:tcPr>
          <w:p w:rsidR="001F4B86" w:rsidRPr="008D14CE" w:rsidRDefault="001F4B86" w:rsidP="004E5FDB">
            <w:pPr>
              <w:jc w:val="center"/>
              <w:rPr>
                <w:sz w:val="22"/>
                <w:szCs w:val="22"/>
                <w:lang w:val="fr-FR"/>
              </w:rPr>
            </w:pPr>
            <w:r w:rsidRPr="008D14CE">
              <w:rPr>
                <w:sz w:val="22"/>
                <w:szCs w:val="22"/>
                <w:lang w:val="fr-FR"/>
              </w:rPr>
              <w:t xml:space="preserve">Durata, </w:t>
            </w:r>
            <w:r w:rsidRPr="008D14CE">
              <w:rPr>
                <w:sz w:val="22"/>
                <w:szCs w:val="22"/>
              </w:rPr>
              <w:t>[</w:t>
            </w:r>
            <w:r w:rsidRPr="008D14CE">
              <w:rPr>
                <w:sz w:val="22"/>
                <w:szCs w:val="22"/>
                <w:lang w:val="fr-FR"/>
              </w:rPr>
              <w:t>min]</w:t>
            </w:r>
          </w:p>
        </w:tc>
        <w:tc>
          <w:tcPr>
            <w:tcW w:w="2061" w:type="dxa"/>
            <w:shd w:val="clear" w:color="auto" w:fill="auto"/>
          </w:tcPr>
          <w:p w:rsidR="001F4B86" w:rsidRPr="008D14CE" w:rsidRDefault="001F4B86" w:rsidP="004E5FDB">
            <w:pPr>
              <w:jc w:val="center"/>
              <w:rPr>
                <w:sz w:val="22"/>
                <w:szCs w:val="22"/>
                <w:lang w:val="fr-FR"/>
              </w:rPr>
            </w:pPr>
            <w:r w:rsidRPr="008D14CE">
              <w:rPr>
                <w:sz w:val="22"/>
                <w:szCs w:val="22"/>
                <w:lang w:val="fr-FR"/>
              </w:rPr>
              <w:t>SDV</w:t>
            </w:r>
          </w:p>
        </w:tc>
        <w:tc>
          <w:tcPr>
            <w:tcW w:w="1759" w:type="dxa"/>
          </w:tcPr>
          <w:p w:rsidR="001F4B86" w:rsidRPr="008D14CE" w:rsidRDefault="001F4B86" w:rsidP="004E5FDB">
            <w:pPr>
              <w:jc w:val="center"/>
              <w:rPr>
                <w:sz w:val="22"/>
                <w:szCs w:val="22"/>
                <w:lang w:val="fr-FR"/>
              </w:rPr>
            </w:pPr>
            <w:r w:rsidRPr="008D14CE">
              <w:rPr>
                <w:sz w:val="22"/>
                <w:szCs w:val="22"/>
                <w:lang w:val="fr-FR"/>
              </w:rPr>
              <w:t>MU</w:t>
            </w:r>
          </w:p>
        </w:tc>
      </w:tr>
      <w:tr w:rsidR="00BE4EB7" w:rsidRPr="008D14CE" w:rsidTr="004E5FDB">
        <w:tc>
          <w:tcPr>
            <w:tcW w:w="644" w:type="dxa"/>
          </w:tcPr>
          <w:p w:rsidR="00BE4EB7" w:rsidRPr="008D14CE" w:rsidRDefault="00BE4EB7" w:rsidP="004E5FDB">
            <w:pPr>
              <w:jc w:val="center"/>
              <w:rPr>
                <w:sz w:val="22"/>
                <w:szCs w:val="22"/>
                <w:lang w:val="fr-FR"/>
              </w:rPr>
            </w:pPr>
            <w:r w:rsidRPr="008D14CE">
              <w:rPr>
                <w:sz w:val="22"/>
                <w:szCs w:val="22"/>
                <w:lang w:val="fr-FR"/>
              </w:rPr>
              <w:t>1</w:t>
            </w:r>
          </w:p>
        </w:tc>
        <w:tc>
          <w:tcPr>
            <w:tcW w:w="2299" w:type="dxa"/>
          </w:tcPr>
          <w:p w:rsidR="00BE4EB7" w:rsidRPr="008D14CE" w:rsidRDefault="00BE4EB7" w:rsidP="004E5FDB">
            <w:pPr>
              <w:rPr>
                <w:sz w:val="22"/>
                <w:szCs w:val="22"/>
                <w:lang w:val="ro-RO"/>
              </w:rPr>
            </w:pPr>
            <w:r>
              <w:rPr>
                <w:sz w:val="22"/>
                <w:szCs w:val="22"/>
                <w:lang w:val="ro-RO"/>
              </w:rPr>
              <w:t>Debitare placă grosime 5,5 mm</w:t>
            </w:r>
          </w:p>
        </w:tc>
        <w:tc>
          <w:tcPr>
            <w:tcW w:w="1695" w:type="dxa"/>
          </w:tcPr>
          <w:p w:rsidR="00BE4EB7" w:rsidRPr="00A94658" w:rsidRDefault="00BE4EB7" w:rsidP="004E5FDB">
            <w:pPr>
              <w:rPr>
                <w:sz w:val="20"/>
                <w:szCs w:val="20"/>
                <w:lang w:val="pl-PL"/>
              </w:rPr>
            </w:pPr>
            <w:r w:rsidRPr="00A94658">
              <w:rPr>
                <w:sz w:val="20"/>
                <w:szCs w:val="20"/>
                <w:lang w:val="pl-PL"/>
              </w:rPr>
              <w:t>v</w:t>
            </w:r>
            <w:r w:rsidRPr="00A94658">
              <w:rPr>
                <w:sz w:val="20"/>
                <w:szCs w:val="20"/>
                <w:vertAlign w:val="subscript"/>
                <w:lang w:val="pl-PL"/>
              </w:rPr>
              <w:t>c</w:t>
            </w:r>
            <w:r w:rsidRPr="00A94658">
              <w:rPr>
                <w:sz w:val="20"/>
                <w:szCs w:val="20"/>
                <w:lang w:val="pl-PL"/>
              </w:rPr>
              <w:t>=</w:t>
            </w:r>
            <w:r w:rsidR="004E5FDB">
              <w:rPr>
                <w:sz w:val="20"/>
                <w:szCs w:val="20"/>
                <w:lang w:val="pl-PL"/>
              </w:rPr>
              <w:t>15</w:t>
            </w:r>
            <w:r>
              <w:rPr>
                <w:sz w:val="20"/>
                <w:szCs w:val="20"/>
                <w:lang w:val="pl-PL"/>
              </w:rPr>
              <w:t>,</w:t>
            </w:r>
            <w:r w:rsidR="004E5FDB">
              <w:rPr>
                <w:sz w:val="20"/>
                <w:szCs w:val="20"/>
                <w:lang w:val="pl-PL"/>
              </w:rPr>
              <w:t>7</w:t>
            </w:r>
            <w:r w:rsidRPr="00A94658">
              <w:rPr>
                <w:sz w:val="20"/>
                <w:szCs w:val="20"/>
                <w:lang w:val="pl-PL"/>
              </w:rPr>
              <w:t xml:space="preserve"> m/min</w:t>
            </w:r>
          </w:p>
          <w:p w:rsidR="00BE4EB7" w:rsidRPr="00A94658" w:rsidRDefault="00BE4EB7" w:rsidP="004E5FDB">
            <w:pPr>
              <w:rPr>
                <w:sz w:val="20"/>
                <w:szCs w:val="20"/>
                <w:lang w:val="pl-PL"/>
              </w:rPr>
            </w:pPr>
            <w:r w:rsidRPr="00A94658">
              <w:rPr>
                <w:sz w:val="20"/>
                <w:szCs w:val="20"/>
                <w:lang w:val="pl-PL"/>
              </w:rPr>
              <w:t>n</w:t>
            </w:r>
            <w:r w:rsidRPr="00A94658">
              <w:rPr>
                <w:sz w:val="20"/>
                <w:szCs w:val="20"/>
                <w:vertAlign w:val="subscript"/>
                <w:lang w:val="pl-PL"/>
              </w:rPr>
              <w:t>c</w:t>
            </w:r>
            <w:r w:rsidRPr="00A94658">
              <w:rPr>
                <w:sz w:val="20"/>
                <w:szCs w:val="20"/>
                <w:lang w:val="pl-PL"/>
              </w:rPr>
              <w:t>=</w:t>
            </w:r>
            <w:r>
              <w:rPr>
                <w:sz w:val="20"/>
                <w:szCs w:val="20"/>
                <w:lang w:val="pl-PL"/>
              </w:rPr>
              <w:t>1</w:t>
            </w:r>
            <w:r w:rsidR="004E5FDB">
              <w:rPr>
                <w:sz w:val="20"/>
                <w:szCs w:val="20"/>
                <w:lang w:val="pl-PL"/>
              </w:rPr>
              <w:t>0</w:t>
            </w:r>
            <w:r>
              <w:rPr>
                <w:sz w:val="20"/>
                <w:szCs w:val="20"/>
                <w:lang w:val="pl-PL"/>
              </w:rPr>
              <w:t>0</w:t>
            </w:r>
            <w:r w:rsidRPr="00A94658">
              <w:rPr>
                <w:sz w:val="20"/>
                <w:szCs w:val="20"/>
                <w:lang w:val="pl-PL"/>
              </w:rPr>
              <w:t xml:space="preserve"> </w:t>
            </w:r>
            <w:r>
              <w:rPr>
                <w:sz w:val="20"/>
                <w:szCs w:val="20"/>
                <w:lang w:val="pl-PL"/>
              </w:rPr>
              <w:t>rot</w:t>
            </w:r>
            <w:r w:rsidRPr="00A94658">
              <w:rPr>
                <w:sz w:val="20"/>
                <w:szCs w:val="20"/>
                <w:lang w:val="pl-PL"/>
              </w:rPr>
              <w:t>/min</w:t>
            </w:r>
          </w:p>
          <w:p w:rsidR="00BE4EB7" w:rsidRPr="008D14CE" w:rsidRDefault="00BE4EB7" w:rsidP="004E5FDB">
            <w:pPr>
              <w:rPr>
                <w:sz w:val="20"/>
                <w:szCs w:val="20"/>
                <w:lang w:val="fr-FR"/>
              </w:rPr>
            </w:pPr>
            <w:r w:rsidRPr="008D14CE">
              <w:rPr>
                <w:sz w:val="20"/>
                <w:szCs w:val="20"/>
                <w:lang w:val="fr-FR"/>
              </w:rPr>
              <w:t>f=0,</w:t>
            </w:r>
            <w:r>
              <w:rPr>
                <w:sz w:val="20"/>
                <w:szCs w:val="20"/>
                <w:lang w:val="fr-FR"/>
              </w:rPr>
              <w:t>05</w:t>
            </w:r>
            <w:r w:rsidRPr="008D14CE">
              <w:rPr>
                <w:sz w:val="20"/>
                <w:szCs w:val="20"/>
                <w:lang w:val="fr-FR"/>
              </w:rPr>
              <w:t xml:space="preserve"> mm/</w:t>
            </w:r>
            <w:r w:rsidR="004E5FDB">
              <w:rPr>
                <w:sz w:val="20"/>
                <w:szCs w:val="20"/>
                <w:lang w:val="fr-FR"/>
              </w:rPr>
              <w:t>dinte</w:t>
            </w:r>
          </w:p>
        </w:tc>
        <w:tc>
          <w:tcPr>
            <w:tcW w:w="870" w:type="dxa"/>
            <w:shd w:val="clear" w:color="auto" w:fill="auto"/>
          </w:tcPr>
          <w:p w:rsidR="00BE4EB7" w:rsidRPr="008D14CE" w:rsidRDefault="004E5FDB" w:rsidP="004E5FDB">
            <w:pPr>
              <w:jc w:val="center"/>
              <w:rPr>
                <w:sz w:val="22"/>
                <w:szCs w:val="22"/>
                <w:lang w:val="fr-FR"/>
              </w:rPr>
            </w:pPr>
            <w:r>
              <w:rPr>
                <w:sz w:val="22"/>
                <w:szCs w:val="22"/>
                <w:lang w:val="fr-FR"/>
              </w:rPr>
              <w:t>1</w:t>
            </w:r>
          </w:p>
        </w:tc>
        <w:tc>
          <w:tcPr>
            <w:tcW w:w="2061" w:type="dxa"/>
            <w:shd w:val="clear" w:color="auto" w:fill="auto"/>
          </w:tcPr>
          <w:p w:rsidR="00BE4EB7" w:rsidRPr="008D14CE" w:rsidRDefault="00BE4EB7" w:rsidP="00BE4EB7">
            <w:pPr>
              <w:rPr>
                <w:sz w:val="22"/>
                <w:szCs w:val="22"/>
                <w:lang w:val="fr-FR"/>
              </w:rPr>
            </w:pPr>
            <w:r>
              <w:rPr>
                <w:sz w:val="22"/>
                <w:szCs w:val="22"/>
                <w:lang w:val="fr-FR"/>
              </w:rPr>
              <w:t xml:space="preserve">Freză disc pt. debitare </w:t>
            </w:r>
            <w:r>
              <w:rPr>
                <w:sz w:val="22"/>
                <w:szCs w:val="22"/>
                <w:lang w:val="it-IT"/>
              </w:rPr>
              <w:sym w:font="Symbol" w:char="F066"/>
            </w:r>
            <w:r>
              <w:rPr>
                <w:sz w:val="22"/>
                <w:szCs w:val="22"/>
                <w:lang w:val="it-IT"/>
              </w:rPr>
              <w:t xml:space="preserve"> 50 mm</w:t>
            </w:r>
            <w:r w:rsidR="004E5FDB">
              <w:rPr>
                <w:sz w:val="22"/>
                <w:szCs w:val="22"/>
                <w:lang w:val="it-IT"/>
              </w:rPr>
              <w:t>, 64 dinti</w:t>
            </w:r>
          </w:p>
        </w:tc>
        <w:tc>
          <w:tcPr>
            <w:tcW w:w="1759" w:type="dxa"/>
          </w:tcPr>
          <w:p w:rsidR="00BE4EB7" w:rsidRPr="008D26D1" w:rsidRDefault="00BE4EB7" w:rsidP="004E5FDB">
            <w:pPr>
              <w:rPr>
                <w:sz w:val="22"/>
                <w:szCs w:val="22"/>
                <w:lang w:val="it-IT"/>
              </w:rPr>
            </w:pPr>
            <w:r>
              <w:rPr>
                <w:sz w:val="22"/>
                <w:szCs w:val="22"/>
                <w:lang w:val="it-IT"/>
              </w:rPr>
              <w:t>Maşina de frezat Dekel</w:t>
            </w:r>
          </w:p>
        </w:tc>
      </w:tr>
      <w:tr w:rsidR="004E5FDB" w:rsidRPr="008D14CE" w:rsidTr="004E5FDB">
        <w:tc>
          <w:tcPr>
            <w:tcW w:w="644" w:type="dxa"/>
          </w:tcPr>
          <w:p w:rsidR="004E5FDB" w:rsidRPr="008D14CE" w:rsidRDefault="009A0336" w:rsidP="004E5FDB">
            <w:pPr>
              <w:jc w:val="center"/>
              <w:rPr>
                <w:sz w:val="22"/>
                <w:szCs w:val="22"/>
                <w:lang w:val="fr-FR"/>
              </w:rPr>
            </w:pPr>
            <w:r>
              <w:rPr>
                <w:sz w:val="22"/>
                <w:szCs w:val="22"/>
                <w:lang w:val="fr-FR"/>
              </w:rPr>
              <w:t>2</w:t>
            </w:r>
          </w:p>
        </w:tc>
        <w:tc>
          <w:tcPr>
            <w:tcW w:w="2299" w:type="dxa"/>
          </w:tcPr>
          <w:p w:rsidR="004E5FDB" w:rsidRPr="008D14CE" w:rsidRDefault="004E5FDB" w:rsidP="004E5FDB">
            <w:pPr>
              <w:rPr>
                <w:sz w:val="22"/>
                <w:szCs w:val="22"/>
                <w:lang w:val="ro-RO"/>
              </w:rPr>
            </w:pPr>
            <w:r>
              <w:rPr>
                <w:sz w:val="22"/>
                <w:szCs w:val="22"/>
                <w:lang w:val="ro-RO"/>
              </w:rPr>
              <w:t>Debitare bară pătrată 5x5 mmxmm</w:t>
            </w:r>
          </w:p>
        </w:tc>
        <w:tc>
          <w:tcPr>
            <w:tcW w:w="1695" w:type="dxa"/>
          </w:tcPr>
          <w:p w:rsidR="004E5FDB" w:rsidRPr="00A94658" w:rsidRDefault="004E5FDB" w:rsidP="004E5FDB">
            <w:pPr>
              <w:rPr>
                <w:sz w:val="20"/>
                <w:szCs w:val="20"/>
                <w:lang w:val="pl-PL"/>
              </w:rPr>
            </w:pPr>
            <w:r w:rsidRPr="00A94658">
              <w:rPr>
                <w:sz w:val="20"/>
                <w:szCs w:val="20"/>
                <w:lang w:val="pl-PL"/>
              </w:rPr>
              <w:t>v</w:t>
            </w:r>
            <w:r w:rsidRPr="00A94658">
              <w:rPr>
                <w:sz w:val="20"/>
                <w:szCs w:val="20"/>
                <w:vertAlign w:val="subscript"/>
                <w:lang w:val="pl-PL"/>
              </w:rPr>
              <w:t>c</w:t>
            </w:r>
            <w:r w:rsidRPr="00A94658">
              <w:rPr>
                <w:sz w:val="20"/>
                <w:szCs w:val="20"/>
                <w:lang w:val="pl-PL"/>
              </w:rPr>
              <w:t>=</w:t>
            </w:r>
            <w:r>
              <w:rPr>
                <w:sz w:val="20"/>
                <w:szCs w:val="20"/>
                <w:lang w:val="pl-PL"/>
              </w:rPr>
              <w:t>15,7</w:t>
            </w:r>
            <w:r w:rsidRPr="00A94658">
              <w:rPr>
                <w:sz w:val="20"/>
                <w:szCs w:val="20"/>
                <w:lang w:val="pl-PL"/>
              </w:rPr>
              <w:t xml:space="preserve"> m/min</w:t>
            </w:r>
          </w:p>
          <w:p w:rsidR="004E5FDB" w:rsidRPr="00A94658" w:rsidRDefault="004E5FDB" w:rsidP="004E5FDB">
            <w:pPr>
              <w:rPr>
                <w:sz w:val="20"/>
                <w:szCs w:val="20"/>
                <w:lang w:val="pl-PL"/>
              </w:rPr>
            </w:pPr>
            <w:r w:rsidRPr="00A94658">
              <w:rPr>
                <w:sz w:val="20"/>
                <w:szCs w:val="20"/>
                <w:lang w:val="pl-PL"/>
              </w:rPr>
              <w:t>n</w:t>
            </w:r>
            <w:r w:rsidRPr="00A94658">
              <w:rPr>
                <w:sz w:val="20"/>
                <w:szCs w:val="20"/>
                <w:vertAlign w:val="subscript"/>
                <w:lang w:val="pl-PL"/>
              </w:rPr>
              <w:t>c</w:t>
            </w:r>
            <w:r w:rsidRPr="00A94658">
              <w:rPr>
                <w:sz w:val="20"/>
                <w:szCs w:val="20"/>
                <w:lang w:val="pl-PL"/>
              </w:rPr>
              <w:t>=</w:t>
            </w:r>
            <w:r>
              <w:rPr>
                <w:sz w:val="20"/>
                <w:szCs w:val="20"/>
                <w:lang w:val="pl-PL"/>
              </w:rPr>
              <w:t>100</w:t>
            </w:r>
            <w:r w:rsidRPr="00A94658">
              <w:rPr>
                <w:sz w:val="20"/>
                <w:szCs w:val="20"/>
                <w:lang w:val="pl-PL"/>
              </w:rPr>
              <w:t xml:space="preserve"> </w:t>
            </w:r>
            <w:r>
              <w:rPr>
                <w:sz w:val="20"/>
                <w:szCs w:val="20"/>
                <w:lang w:val="pl-PL"/>
              </w:rPr>
              <w:t>rot</w:t>
            </w:r>
            <w:r w:rsidRPr="00A94658">
              <w:rPr>
                <w:sz w:val="20"/>
                <w:szCs w:val="20"/>
                <w:lang w:val="pl-PL"/>
              </w:rPr>
              <w:t>/min</w:t>
            </w:r>
          </w:p>
          <w:p w:rsidR="004E5FDB" w:rsidRPr="008D14CE" w:rsidRDefault="004E5FDB" w:rsidP="004E5FDB">
            <w:pPr>
              <w:rPr>
                <w:sz w:val="20"/>
                <w:szCs w:val="20"/>
                <w:lang w:val="fr-FR"/>
              </w:rPr>
            </w:pPr>
            <w:r w:rsidRPr="008D14CE">
              <w:rPr>
                <w:sz w:val="20"/>
                <w:szCs w:val="20"/>
                <w:lang w:val="fr-FR"/>
              </w:rPr>
              <w:t>f=0,</w:t>
            </w:r>
            <w:r>
              <w:rPr>
                <w:sz w:val="20"/>
                <w:szCs w:val="20"/>
                <w:lang w:val="fr-FR"/>
              </w:rPr>
              <w:t>05</w:t>
            </w:r>
            <w:r w:rsidRPr="008D14CE">
              <w:rPr>
                <w:sz w:val="20"/>
                <w:szCs w:val="20"/>
                <w:lang w:val="fr-FR"/>
              </w:rPr>
              <w:t xml:space="preserve"> mm/</w:t>
            </w:r>
            <w:r>
              <w:rPr>
                <w:sz w:val="20"/>
                <w:szCs w:val="20"/>
                <w:lang w:val="fr-FR"/>
              </w:rPr>
              <w:t>dinte</w:t>
            </w:r>
          </w:p>
        </w:tc>
        <w:tc>
          <w:tcPr>
            <w:tcW w:w="870" w:type="dxa"/>
            <w:shd w:val="clear" w:color="auto" w:fill="auto"/>
          </w:tcPr>
          <w:p w:rsidR="004E5FDB" w:rsidRPr="008D14CE" w:rsidRDefault="004E5FDB" w:rsidP="004E5FDB">
            <w:pPr>
              <w:jc w:val="center"/>
              <w:rPr>
                <w:sz w:val="22"/>
                <w:szCs w:val="22"/>
                <w:lang w:val="fr-FR"/>
              </w:rPr>
            </w:pPr>
            <w:r>
              <w:rPr>
                <w:sz w:val="22"/>
                <w:szCs w:val="22"/>
                <w:lang w:val="fr-FR"/>
              </w:rPr>
              <w:t>1</w:t>
            </w:r>
          </w:p>
        </w:tc>
        <w:tc>
          <w:tcPr>
            <w:tcW w:w="2061" w:type="dxa"/>
            <w:shd w:val="clear" w:color="auto" w:fill="auto"/>
          </w:tcPr>
          <w:p w:rsidR="004E5FDB" w:rsidRPr="008D14CE" w:rsidRDefault="004E5FDB" w:rsidP="004E5FDB">
            <w:pPr>
              <w:rPr>
                <w:sz w:val="22"/>
                <w:szCs w:val="22"/>
                <w:lang w:val="fr-FR"/>
              </w:rPr>
            </w:pPr>
            <w:r>
              <w:rPr>
                <w:sz w:val="22"/>
                <w:szCs w:val="22"/>
                <w:lang w:val="fr-FR"/>
              </w:rPr>
              <w:t xml:space="preserve">Freză disc pt. debitare </w:t>
            </w:r>
            <w:r>
              <w:rPr>
                <w:sz w:val="22"/>
                <w:szCs w:val="22"/>
                <w:lang w:val="it-IT"/>
              </w:rPr>
              <w:sym w:font="Symbol" w:char="F066"/>
            </w:r>
            <w:r>
              <w:rPr>
                <w:sz w:val="22"/>
                <w:szCs w:val="22"/>
                <w:lang w:val="it-IT"/>
              </w:rPr>
              <w:t xml:space="preserve"> 50 mm, 64 dinti</w:t>
            </w:r>
          </w:p>
        </w:tc>
        <w:tc>
          <w:tcPr>
            <w:tcW w:w="1759" w:type="dxa"/>
          </w:tcPr>
          <w:p w:rsidR="004E5FDB" w:rsidRPr="008D26D1" w:rsidRDefault="004E5FDB" w:rsidP="004E5FDB">
            <w:pPr>
              <w:rPr>
                <w:sz w:val="22"/>
                <w:szCs w:val="22"/>
                <w:lang w:val="it-IT"/>
              </w:rPr>
            </w:pPr>
            <w:r>
              <w:rPr>
                <w:sz w:val="22"/>
                <w:szCs w:val="22"/>
                <w:lang w:val="it-IT"/>
              </w:rPr>
              <w:t>Maşina de frezat Dekel</w:t>
            </w:r>
          </w:p>
        </w:tc>
      </w:tr>
      <w:tr w:rsidR="00BE4EB7" w:rsidRPr="008D14CE" w:rsidTr="004E5FDB">
        <w:tc>
          <w:tcPr>
            <w:tcW w:w="644" w:type="dxa"/>
          </w:tcPr>
          <w:p w:rsidR="00BE4EB7" w:rsidRPr="008D14CE" w:rsidRDefault="009A0336" w:rsidP="004E5FDB">
            <w:pPr>
              <w:jc w:val="center"/>
              <w:rPr>
                <w:sz w:val="22"/>
                <w:szCs w:val="22"/>
                <w:lang w:val="fr-FR"/>
              </w:rPr>
            </w:pPr>
            <w:r>
              <w:rPr>
                <w:sz w:val="22"/>
                <w:szCs w:val="22"/>
                <w:lang w:val="fr-FR"/>
              </w:rPr>
              <w:t>3</w:t>
            </w:r>
          </w:p>
        </w:tc>
        <w:tc>
          <w:tcPr>
            <w:tcW w:w="2299" w:type="dxa"/>
          </w:tcPr>
          <w:p w:rsidR="00BE4EB7" w:rsidRPr="008D14CE" w:rsidRDefault="00BE4EB7" w:rsidP="004E5FDB">
            <w:pPr>
              <w:rPr>
                <w:sz w:val="22"/>
                <w:szCs w:val="22"/>
                <w:lang w:val="ro-RO"/>
              </w:rPr>
            </w:pPr>
            <w:r w:rsidRPr="008D14CE">
              <w:rPr>
                <w:sz w:val="22"/>
                <w:szCs w:val="22"/>
                <w:lang w:val="fr-FR"/>
              </w:rPr>
              <w:t>Îndreptare</w:t>
            </w:r>
          </w:p>
        </w:tc>
        <w:tc>
          <w:tcPr>
            <w:tcW w:w="1695" w:type="dxa"/>
          </w:tcPr>
          <w:p w:rsidR="00BE4EB7" w:rsidRPr="008D14CE" w:rsidRDefault="00BE4EB7" w:rsidP="004E5FDB">
            <w:pPr>
              <w:rPr>
                <w:sz w:val="20"/>
                <w:szCs w:val="20"/>
                <w:lang w:val="fr-FR"/>
              </w:rPr>
            </w:pPr>
            <w:r w:rsidRPr="008D14CE">
              <w:rPr>
                <w:sz w:val="20"/>
                <w:szCs w:val="20"/>
                <w:lang w:val="fr-FR"/>
              </w:rPr>
              <w:t>-</w:t>
            </w:r>
          </w:p>
        </w:tc>
        <w:tc>
          <w:tcPr>
            <w:tcW w:w="870" w:type="dxa"/>
            <w:shd w:val="clear" w:color="auto" w:fill="auto"/>
          </w:tcPr>
          <w:p w:rsidR="00BE4EB7" w:rsidRPr="008D14CE" w:rsidRDefault="004E5FDB" w:rsidP="004E5FDB">
            <w:pPr>
              <w:jc w:val="center"/>
              <w:rPr>
                <w:sz w:val="22"/>
                <w:szCs w:val="22"/>
                <w:lang w:val="fr-FR"/>
              </w:rPr>
            </w:pPr>
            <w:r>
              <w:rPr>
                <w:sz w:val="22"/>
                <w:szCs w:val="22"/>
                <w:lang w:val="fr-FR"/>
              </w:rPr>
              <w:t>1</w:t>
            </w:r>
          </w:p>
        </w:tc>
        <w:tc>
          <w:tcPr>
            <w:tcW w:w="2061" w:type="dxa"/>
            <w:shd w:val="clear" w:color="auto" w:fill="auto"/>
          </w:tcPr>
          <w:p w:rsidR="00BE4EB7" w:rsidRPr="008D14CE" w:rsidRDefault="00BE4EB7" w:rsidP="004E5FDB">
            <w:pPr>
              <w:rPr>
                <w:sz w:val="22"/>
                <w:szCs w:val="22"/>
                <w:lang w:val="fr-FR"/>
              </w:rPr>
            </w:pPr>
            <w:r w:rsidRPr="008D14CE">
              <w:rPr>
                <w:sz w:val="22"/>
                <w:szCs w:val="22"/>
                <w:lang w:val="fr-FR"/>
              </w:rPr>
              <w:t>Prismă concavă triunghiulară</w:t>
            </w:r>
          </w:p>
        </w:tc>
        <w:tc>
          <w:tcPr>
            <w:tcW w:w="1759" w:type="dxa"/>
          </w:tcPr>
          <w:p w:rsidR="00BE4EB7" w:rsidRPr="008D14CE" w:rsidRDefault="00BE4EB7" w:rsidP="004E5FDB">
            <w:pPr>
              <w:rPr>
                <w:sz w:val="22"/>
                <w:szCs w:val="22"/>
                <w:lang w:val="fr-FR"/>
              </w:rPr>
            </w:pPr>
            <w:r w:rsidRPr="008D14CE">
              <w:rPr>
                <w:sz w:val="22"/>
                <w:szCs w:val="22"/>
                <w:lang w:val="fr-FR"/>
              </w:rPr>
              <w:t xml:space="preserve">Presă </w:t>
            </w:r>
            <w:r>
              <w:rPr>
                <w:sz w:val="22"/>
                <w:szCs w:val="22"/>
                <w:lang w:val="fr-FR"/>
              </w:rPr>
              <w:t>manuală cu şurub</w:t>
            </w:r>
          </w:p>
        </w:tc>
      </w:tr>
      <w:tr w:rsidR="004E5FDB" w:rsidRPr="008D14CE" w:rsidTr="004E5FDB">
        <w:tc>
          <w:tcPr>
            <w:tcW w:w="644" w:type="dxa"/>
          </w:tcPr>
          <w:p w:rsidR="004E5FDB" w:rsidRPr="008D14CE" w:rsidRDefault="009A0336" w:rsidP="004E5FDB">
            <w:pPr>
              <w:jc w:val="center"/>
              <w:rPr>
                <w:sz w:val="22"/>
                <w:szCs w:val="22"/>
                <w:lang w:val="fr-FR"/>
              </w:rPr>
            </w:pPr>
            <w:r>
              <w:rPr>
                <w:sz w:val="22"/>
                <w:szCs w:val="22"/>
                <w:lang w:val="fr-FR"/>
              </w:rPr>
              <w:t>4</w:t>
            </w:r>
          </w:p>
        </w:tc>
        <w:tc>
          <w:tcPr>
            <w:tcW w:w="2299" w:type="dxa"/>
          </w:tcPr>
          <w:p w:rsidR="004E5FDB" w:rsidRDefault="004E5FDB" w:rsidP="009A0336">
            <w:pPr>
              <w:rPr>
                <w:sz w:val="22"/>
                <w:szCs w:val="22"/>
                <w:lang w:val="fr-FR"/>
              </w:rPr>
            </w:pPr>
            <w:r>
              <w:rPr>
                <w:sz w:val="22"/>
                <w:szCs w:val="22"/>
                <w:lang w:val="fr-FR"/>
              </w:rPr>
              <w:t xml:space="preserve">Strunjire longitudinală la </w:t>
            </w:r>
            <w:r>
              <w:rPr>
                <w:sz w:val="22"/>
                <w:szCs w:val="22"/>
                <w:lang w:val="it-IT"/>
              </w:rPr>
              <w:sym w:font="Symbol" w:char="F066"/>
            </w:r>
            <w:r>
              <w:rPr>
                <w:sz w:val="22"/>
                <w:szCs w:val="22"/>
                <w:lang w:val="it-IT"/>
              </w:rPr>
              <w:t xml:space="preserve"> 5,2 mm</w:t>
            </w:r>
          </w:p>
        </w:tc>
        <w:tc>
          <w:tcPr>
            <w:tcW w:w="1695" w:type="dxa"/>
          </w:tcPr>
          <w:p w:rsidR="004E5FDB" w:rsidRPr="00A94658" w:rsidRDefault="004E5FDB" w:rsidP="004E5FDB">
            <w:pPr>
              <w:rPr>
                <w:sz w:val="20"/>
                <w:szCs w:val="20"/>
                <w:lang w:val="pl-PL"/>
              </w:rPr>
            </w:pPr>
            <w:r w:rsidRPr="00A94658">
              <w:rPr>
                <w:sz w:val="20"/>
                <w:szCs w:val="20"/>
                <w:lang w:val="pl-PL"/>
              </w:rPr>
              <w:t>v</w:t>
            </w:r>
            <w:r w:rsidRPr="00A94658">
              <w:rPr>
                <w:sz w:val="20"/>
                <w:szCs w:val="20"/>
                <w:vertAlign w:val="subscript"/>
                <w:lang w:val="pl-PL"/>
              </w:rPr>
              <w:t>c</w:t>
            </w:r>
            <w:r w:rsidRPr="00A94658">
              <w:rPr>
                <w:sz w:val="20"/>
                <w:szCs w:val="20"/>
                <w:lang w:val="pl-PL"/>
              </w:rPr>
              <w:t>=</w:t>
            </w:r>
            <w:r>
              <w:rPr>
                <w:sz w:val="20"/>
                <w:szCs w:val="20"/>
                <w:lang w:val="pl-PL"/>
              </w:rPr>
              <w:t>10,29</w:t>
            </w:r>
            <w:r w:rsidRPr="00A94658">
              <w:rPr>
                <w:sz w:val="20"/>
                <w:szCs w:val="20"/>
                <w:lang w:val="pl-PL"/>
              </w:rPr>
              <w:t xml:space="preserve"> m/min</w:t>
            </w:r>
          </w:p>
          <w:p w:rsidR="004E5FDB" w:rsidRPr="00A94658" w:rsidRDefault="004E5FDB" w:rsidP="004E5FDB">
            <w:pPr>
              <w:rPr>
                <w:sz w:val="20"/>
                <w:szCs w:val="20"/>
                <w:lang w:val="pl-PL"/>
              </w:rPr>
            </w:pPr>
            <w:r w:rsidRPr="00A94658">
              <w:rPr>
                <w:sz w:val="20"/>
                <w:szCs w:val="20"/>
                <w:lang w:val="pl-PL"/>
              </w:rPr>
              <w:t>n</w:t>
            </w:r>
            <w:r w:rsidRPr="00A94658">
              <w:rPr>
                <w:sz w:val="20"/>
                <w:szCs w:val="20"/>
                <w:vertAlign w:val="subscript"/>
                <w:lang w:val="pl-PL"/>
              </w:rPr>
              <w:t>c</w:t>
            </w:r>
            <w:r w:rsidRPr="00A94658">
              <w:rPr>
                <w:sz w:val="20"/>
                <w:szCs w:val="20"/>
                <w:lang w:val="pl-PL"/>
              </w:rPr>
              <w:t>=</w:t>
            </w:r>
            <w:r>
              <w:rPr>
                <w:sz w:val="20"/>
                <w:szCs w:val="20"/>
                <w:lang w:val="pl-PL"/>
              </w:rPr>
              <w:t>630</w:t>
            </w:r>
            <w:r w:rsidRPr="00A94658">
              <w:rPr>
                <w:sz w:val="20"/>
                <w:szCs w:val="20"/>
                <w:lang w:val="pl-PL"/>
              </w:rPr>
              <w:t xml:space="preserve"> </w:t>
            </w:r>
            <w:r>
              <w:rPr>
                <w:sz w:val="20"/>
                <w:szCs w:val="20"/>
                <w:lang w:val="pl-PL"/>
              </w:rPr>
              <w:t>rot</w:t>
            </w:r>
            <w:r w:rsidRPr="00A94658">
              <w:rPr>
                <w:sz w:val="20"/>
                <w:szCs w:val="20"/>
                <w:lang w:val="pl-PL"/>
              </w:rPr>
              <w:t>/min</w:t>
            </w:r>
          </w:p>
          <w:p w:rsidR="004E5FDB" w:rsidRPr="008D14CE" w:rsidRDefault="004E5FDB" w:rsidP="004E5FDB">
            <w:pPr>
              <w:rPr>
                <w:sz w:val="20"/>
                <w:szCs w:val="20"/>
                <w:lang w:val="fr-FR"/>
              </w:rPr>
            </w:pPr>
            <w:r w:rsidRPr="008D14CE">
              <w:rPr>
                <w:sz w:val="20"/>
                <w:szCs w:val="20"/>
                <w:lang w:val="fr-FR"/>
              </w:rPr>
              <w:t>f=0,</w:t>
            </w:r>
            <w:r>
              <w:rPr>
                <w:sz w:val="20"/>
                <w:szCs w:val="20"/>
                <w:lang w:val="fr-FR"/>
              </w:rPr>
              <w:t>05</w:t>
            </w:r>
            <w:r w:rsidRPr="008D14CE">
              <w:rPr>
                <w:sz w:val="20"/>
                <w:szCs w:val="20"/>
                <w:lang w:val="fr-FR"/>
              </w:rPr>
              <w:t xml:space="preserve"> mm/</w:t>
            </w:r>
            <w:r>
              <w:rPr>
                <w:sz w:val="20"/>
                <w:szCs w:val="20"/>
                <w:lang w:val="fr-FR"/>
              </w:rPr>
              <w:t>rot</w:t>
            </w:r>
          </w:p>
        </w:tc>
        <w:tc>
          <w:tcPr>
            <w:tcW w:w="870" w:type="dxa"/>
            <w:shd w:val="clear" w:color="auto" w:fill="auto"/>
          </w:tcPr>
          <w:p w:rsidR="004E5FDB" w:rsidRPr="008D14CE" w:rsidRDefault="004E5FDB" w:rsidP="004E5FDB">
            <w:pPr>
              <w:jc w:val="center"/>
              <w:rPr>
                <w:sz w:val="22"/>
                <w:szCs w:val="22"/>
                <w:lang w:val="fr-FR"/>
              </w:rPr>
            </w:pPr>
            <w:r>
              <w:rPr>
                <w:sz w:val="22"/>
                <w:szCs w:val="22"/>
                <w:lang w:val="fr-FR"/>
              </w:rPr>
              <w:t>1</w:t>
            </w:r>
          </w:p>
        </w:tc>
        <w:tc>
          <w:tcPr>
            <w:tcW w:w="2061" w:type="dxa"/>
            <w:shd w:val="clear" w:color="auto" w:fill="auto"/>
          </w:tcPr>
          <w:p w:rsidR="004E5FDB" w:rsidRPr="008D14CE" w:rsidRDefault="004E5FDB" w:rsidP="004E5FDB">
            <w:pPr>
              <w:rPr>
                <w:sz w:val="22"/>
                <w:szCs w:val="22"/>
                <w:lang w:val="fr-FR"/>
              </w:rPr>
            </w:pPr>
            <w:r>
              <w:rPr>
                <w:sz w:val="22"/>
                <w:szCs w:val="22"/>
                <w:lang w:val="fr-FR"/>
              </w:rPr>
              <w:t>Cuțit normal</w:t>
            </w:r>
          </w:p>
        </w:tc>
        <w:tc>
          <w:tcPr>
            <w:tcW w:w="1759" w:type="dxa"/>
          </w:tcPr>
          <w:p w:rsidR="004E5FDB" w:rsidRPr="005163E4" w:rsidRDefault="004E5FDB" w:rsidP="004E5FDB">
            <w:pPr>
              <w:rPr>
                <w:sz w:val="22"/>
                <w:szCs w:val="22"/>
              </w:rPr>
            </w:pPr>
            <w:r>
              <w:rPr>
                <w:sz w:val="22"/>
                <w:szCs w:val="22"/>
                <w:lang w:val="fr-FR"/>
              </w:rPr>
              <w:t>Strung paralel de precizie MN80</w:t>
            </w:r>
            <w:r>
              <w:rPr>
                <w:sz w:val="22"/>
                <w:szCs w:val="22"/>
              </w:rPr>
              <w:t>*</w:t>
            </w:r>
          </w:p>
        </w:tc>
      </w:tr>
      <w:tr w:rsidR="004E5FDB" w:rsidRPr="008D14CE" w:rsidTr="004E5FDB">
        <w:tc>
          <w:tcPr>
            <w:tcW w:w="644" w:type="dxa"/>
          </w:tcPr>
          <w:p w:rsidR="004E5FDB" w:rsidRPr="008D14CE" w:rsidRDefault="009A0336" w:rsidP="004E5FDB">
            <w:pPr>
              <w:jc w:val="center"/>
              <w:rPr>
                <w:sz w:val="22"/>
                <w:szCs w:val="22"/>
                <w:lang w:val="fr-FR"/>
              </w:rPr>
            </w:pPr>
            <w:r>
              <w:rPr>
                <w:sz w:val="22"/>
                <w:szCs w:val="22"/>
                <w:lang w:val="fr-FR"/>
              </w:rPr>
              <w:t>5</w:t>
            </w:r>
          </w:p>
        </w:tc>
        <w:tc>
          <w:tcPr>
            <w:tcW w:w="2299" w:type="dxa"/>
          </w:tcPr>
          <w:p w:rsidR="004E5FDB" w:rsidRDefault="004E5FDB" w:rsidP="004E5FDB">
            <w:pPr>
              <w:rPr>
                <w:sz w:val="22"/>
                <w:szCs w:val="22"/>
                <w:lang w:val="fr-FR"/>
              </w:rPr>
            </w:pPr>
            <w:r>
              <w:rPr>
                <w:sz w:val="22"/>
                <w:szCs w:val="22"/>
                <w:lang w:val="fr-FR"/>
              </w:rPr>
              <w:t xml:space="preserve">Strunjire longitudinală </w:t>
            </w:r>
            <w:r w:rsidR="009A0336">
              <w:rPr>
                <w:sz w:val="22"/>
                <w:szCs w:val="22"/>
                <w:lang w:val="fr-FR"/>
              </w:rPr>
              <w:t xml:space="preserve">exterioară </w:t>
            </w:r>
            <w:r>
              <w:rPr>
                <w:sz w:val="22"/>
                <w:szCs w:val="22"/>
                <w:lang w:val="fr-FR"/>
              </w:rPr>
              <w:t xml:space="preserve">la </w:t>
            </w:r>
            <w:r>
              <w:rPr>
                <w:sz w:val="22"/>
                <w:szCs w:val="22"/>
                <w:lang w:val="it-IT"/>
              </w:rPr>
              <w:sym w:font="Symbol" w:char="F066"/>
            </w:r>
            <w:r>
              <w:rPr>
                <w:sz w:val="22"/>
                <w:szCs w:val="22"/>
                <w:lang w:val="it-IT"/>
              </w:rPr>
              <w:t xml:space="preserve"> 5 mm</w:t>
            </w:r>
          </w:p>
        </w:tc>
        <w:tc>
          <w:tcPr>
            <w:tcW w:w="1695" w:type="dxa"/>
          </w:tcPr>
          <w:p w:rsidR="004E5FDB" w:rsidRPr="00A94658" w:rsidRDefault="004E5FDB" w:rsidP="004E5FDB">
            <w:pPr>
              <w:rPr>
                <w:sz w:val="20"/>
                <w:szCs w:val="20"/>
                <w:lang w:val="pl-PL"/>
              </w:rPr>
            </w:pPr>
            <w:r w:rsidRPr="00A94658">
              <w:rPr>
                <w:sz w:val="20"/>
                <w:szCs w:val="20"/>
                <w:lang w:val="pl-PL"/>
              </w:rPr>
              <w:t>v</w:t>
            </w:r>
            <w:r w:rsidRPr="00A94658">
              <w:rPr>
                <w:sz w:val="20"/>
                <w:szCs w:val="20"/>
                <w:vertAlign w:val="subscript"/>
                <w:lang w:val="pl-PL"/>
              </w:rPr>
              <w:t>c</w:t>
            </w:r>
            <w:r w:rsidRPr="00A94658">
              <w:rPr>
                <w:sz w:val="20"/>
                <w:szCs w:val="20"/>
                <w:lang w:val="pl-PL"/>
              </w:rPr>
              <w:t>=</w:t>
            </w:r>
            <w:r>
              <w:rPr>
                <w:sz w:val="20"/>
                <w:szCs w:val="20"/>
                <w:lang w:val="pl-PL"/>
              </w:rPr>
              <w:t>9,89</w:t>
            </w:r>
            <w:r w:rsidRPr="00A94658">
              <w:rPr>
                <w:sz w:val="20"/>
                <w:szCs w:val="20"/>
                <w:lang w:val="pl-PL"/>
              </w:rPr>
              <w:t xml:space="preserve"> m/min</w:t>
            </w:r>
          </w:p>
          <w:p w:rsidR="004E5FDB" w:rsidRPr="00A94658" w:rsidRDefault="004E5FDB" w:rsidP="004E5FDB">
            <w:pPr>
              <w:rPr>
                <w:sz w:val="20"/>
                <w:szCs w:val="20"/>
                <w:lang w:val="pl-PL"/>
              </w:rPr>
            </w:pPr>
            <w:r w:rsidRPr="00A94658">
              <w:rPr>
                <w:sz w:val="20"/>
                <w:szCs w:val="20"/>
                <w:lang w:val="pl-PL"/>
              </w:rPr>
              <w:t>n</w:t>
            </w:r>
            <w:r w:rsidRPr="00A94658">
              <w:rPr>
                <w:sz w:val="20"/>
                <w:szCs w:val="20"/>
                <w:vertAlign w:val="subscript"/>
                <w:lang w:val="pl-PL"/>
              </w:rPr>
              <w:t>c</w:t>
            </w:r>
            <w:r w:rsidRPr="00A94658">
              <w:rPr>
                <w:sz w:val="20"/>
                <w:szCs w:val="20"/>
                <w:lang w:val="pl-PL"/>
              </w:rPr>
              <w:t>=</w:t>
            </w:r>
            <w:r>
              <w:rPr>
                <w:sz w:val="20"/>
                <w:szCs w:val="20"/>
                <w:lang w:val="pl-PL"/>
              </w:rPr>
              <w:t>630</w:t>
            </w:r>
            <w:r w:rsidRPr="00A94658">
              <w:rPr>
                <w:sz w:val="20"/>
                <w:szCs w:val="20"/>
                <w:lang w:val="pl-PL"/>
              </w:rPr>
              <w:t xml:space="preserve"> </w:t>
            </w:r>
            <w:r>
              <w:rPr>
                <w:sz w:val="20"/>
                <w:szCs w:val="20"/>
                <w:lang w:val="pl-PL"/>
              </w:rPr>
              <w:t>rot</w:t>
            </w:r>
            <w:r w:rsidRPr="00A94658">
              <w:rPr>
                <w:sz w:val="20"/>
                <w:szCs w:val="20"/>
                <w:lang w:val="pl-PL"/>
              </w:rPr>
              <w:t>/min</w:t>
            </w:r>
          </w:p>
          <w:p w:rsidR="004E5FDB" w:rsidRPr="008D14CE" w:rsidRDefault="004E5FDB" w:rsidP="004E5FDB">
            <w:pPr>
              <w:rPr>
                <w:sz w:val="20"/>
                <w:szCs w:val="20"/>
                <w:lang w:val="fr-FR"/>
              </w:rPr>
            </w:pPr>
            <w:r w:rsidRPr="008D14CE">
              <w:rPr>
                <w:sz w:val="20"/>
                <w:szCs w:val="20"/>
                <w:lang w:val="fr-FR"/>
              </w:rPr>
              <w:t>f=0,</w:t>
            </w:r>
            <w:r>
              <w:rPr>
                <w:sz w:val="20"/>
                <w:szCs w:val="20"/>
                <w:lang w:val="fr-FR"/>
              </w:rPr>
              <w:t>05</w:t>
            </w:r>
            <w:r w:rsidRPr="008D14CE">
              <w:rPr>
                <w:sz w:val="20"/>
                <w:szCs w:val="20"/>
                <w:lang w:val="fr-FR"/>
              </w:rPr>
              <w:t xml:space="preserve"> mm/</w:t>
            </w:r>
            <w:r>
              <w:rPr>
                <w:sz w:val="20"/>
                <w:szCs w:val="20"/>
                <w:lang w:val="fr-FR"/>
              </w:rPr>
              <w:t>rot</w:t>
            </w:r>
          </w:p>
        </w:tc>
        <w:tc>
          <w:tcPr>
            <w:tcW w:w="870" w:type="dxa"/>
            <w:shd w:val="clear" w:color="auto" w:fill="auto"/>
          </w:tcPr>
          <w:p w:rsidR="004E5FDB" w:rsidRPr="008D14CE" w:rsidRDefault="004E5FDB" w:rsidP="004E5FDB">
            <w:pPr>
              <w:jc w:val="center"/>
              <w:rPr>
                <w:sz w:val="22"/>
                <w:szCs w:val="22"/>
                <w:lang w:val="fr-FR"/>
              </w:rPr>
            </w:pPr>
            <w:r>
              <w:rPr>
                <w:sz w:val="22"/>
                <w:szCs w:val="22"/>
                <w:lang w:val="fr-FR"/>
              </w:rPr>
              <w:t>1</w:t>
            </w:r>
          </w:p>
        </w:tc>
        <w:tc>
          <w:tcPr>
            <w:tcW w:w="2061" w:type="dxa"/>
            <w:shd w:val="clear" w:color="auto" w:fill="auto"/>
          </w:tcPr>
          <w:p w:rsidR="004E5FDB" w:rsidRPr="008D14CE" w:rsidRDefault="004E5FDB" w:rsidP="004E5FDB">
            <w:pPr>
              <w:rPr>
                <w:sz w:val="22"/>
                <w:szCs w:val="22"/>
                <w:lang w:val="fr-FR"/>
              </w:rPr>
            </w:pPr>
            <w:r>
              <w:rPr>
                <w:sz w:val="22"/>
                <w:szCs w:val="22"/>
                <w:lang w:val="fr-FR"/>
              </w:rPr>
              <w:t>Cuțit normal</w:t>
            </w:r>
          </w:p>
        </w:tc>
        <w:tc>
          <w:tcPr>
            <w:tcW w:w="1759" w:type="dxa"/>
          </w:tcPr>
          <w:p w:rsidR="004E5FDB" w:rsidRPr="005163E4" w:rsidRDefault="004E5FDB" w:rsidP="004E5FDB">
            <w:pPr>
              <w:rPr>
                <w:sz w:val="22"/>
                <w:szCs w:val="22"/>
              </w:rPr>
            </w:pPr>
            <w:r>
              <w:rPr>
                <w:sz w:val="22"/>
                <w:szCs w:val="22"/>
                <w:lang w:val="fr-FR"/>
              </w:rPr>
              <w:t>Strung paralel de precizie MN80</w:t>
            </w:r>
            <w:r>
              <w:rPr>
                <w:sz w:val="22"/>
                <w:szCs w:val="22"/>
              </w:rPr>
              <w:t>*</w:t>
            </w:r>
          </w:p>
        </w:tc>
      </w:tr>
      <w:tr w:rsidR="004E5FDB" w:rsidRPr="008D14CE" w:rsidTr="004E5FDB">
        <w:tc>
          <w:tcPr>
            <w:tcW w:w="644" w:type="dxa"/>
          </w:tcPr>
          <w:p w:rsidR="004E5FDB" w:rsidRPr="008D14CE" w:rsidRDefault="009A0336" w:rsidP="004E5FDB">
            <w:pPr>
              <w:jc w:val="center"/>
              <w:rPr>
                <w:sz w:val="22"/>
                <w:szCs w:val="22"/>
                <w:lang w:val="fr-FR"/>
              </w:rPr>
            </w:pPr>
            <w:r>
              <w:rPr>
                <w:sz w:val="22"/>
                <w:szCs w:val="22"/>
                <w:lang w:val="fr-FR"/>
              </w:rPr>
              <w:t>6</w:t>
            </w:r>
          </w:p>
        </w:tc>
        <w:tc>
          <w:tcPr>
            <w:tcW w:w="2299" w:type="dxa"/>
          </w:tcPr>
          <w:p w:rsidR="004E5FDB" w:rsidRPr="008D14CE" w:rsidRDefault="004E5FDB" w:rsidP="004E5FDB">
            <w:pPr>
              <w:rPr>
                <w:sz w:val="22"/>
                <w:szCs w:val="22"/>
                <w:lang w:val="fr-FR"/>
              </w:rPr>
            </w:pPr>
            <w:r>
              <w:rPr>
                <w:sz w:val="22"/>
                <w:szCs w:val="22"/>
                <w:lang w:val="fr-FR"/>
              </w:rPr>
              <w:t>Strunjire frontală sferică R2</w:t>
            </w:r>
            <w:proofErr w:type="gramStart"/>
            <w:r>
              <w:rPr>
                <w:sz w:val="22"/>
                <w:szCs w:val="22"/>
                <w:lang w:val="fr-FR"/>
              </w:rPr>
              <w:t>,5</w:t>
            </w:r>
            <w:proofErr w:type="gramEnd"/>
            <w:r w:rsidR="009A0336">
              <w:rPr>
                <w:sz w:val="22"/>
                <w:szCs w:val="22"/>
                <w:lang w:val="fr-FR"/>
              </w:rPr>
              <w:t xml:space="preserve"> exterioară</w:t>
            </w:r>
          </w:p>
        </w:tc>
        <w:tc>
          <w:tcPr>
            <w:tcW w:w="1695" w:type="dxa"/>
          </w:tcPr>
          <w:p w:rsidR="004E5FDB" w:rsidRPr="00A94658" w:rsidRDefault="004E5FDB" w:rsidP="004E5FDB">
            <w:pPr>
              <w:rPr>
                <w:sz w:val="20"/>
                <w:szCs w:val="20"/>
                <w:lang w:val="pl-PL"/>
              </w:rPr>
            </w:pPr>
            <w:r w:rsidRPr="00A94658">
              <w:rPr>
                <w:sz w:val="20"/>
                <w:szCs w:val="20"/>
                <w:lang w:val="pl-PL"/>
              </w:rPr>
              <w:t>v</w:t>
            </w:r>
            <w:r w:rsidRPr="00A94658">
              <w:rPr>
                <w:sz w:val="20"/>
                <w:szCs w:val="20"/>
                <w:vertAlign w:val="subscript"/>
                <w:lang w:val="pl-PL"/>
              </w:rPr>
              <w:t>c</w:t>
            </w:r>
            <w:r w:rsidRPr="00A94658">
              <w:rPr>
                <w:sz w:val="20"/>
                <w:szCs w:val="20"/>
                <w:lang w:val="pl-PL"/>
              </w:rPr>
              <w:t>=</w:t>
            </w:r>
            <w:r>
              <w:rPr>
                <w:sz w:val="20"/>
                <w:szCs w:val="20"/>
                <w:lang w:val="pl-PL"/>
              </w:rPr>
              <w:t>9,89</w:t>
            </w:r>
            <w:r w:rsidRPr="00A94658">
              <w:rPr>
                <w:sz w:val="20"/>
                <w:szCs w:val="20"/>
                <w:lang w:val="pl-PL"/>
              </w:rPr>
              <w:t xml:space="preserve"> m/min</w:t>
            </w:r>
          </w:p>
          <w:p w:rsidR="004E5FDB" w:rsidRPr="00A94658" w:rsidRDefault="004E5FDB" w:rsidP="004E5FDB">
            <w:pPr>
              <w:rPr>
                <w:sz w:val="20"/>
                <w:szCs w:val="20"/>
                <w:lang w:val="pl-PL"/>
              </w:rPr>
            </w:pPr>
            <w:r w:rsidRPr="00A94658">
              <w:rPr>
                <w:sz w:val="20"/>
                <w:szCs w:val="20"/>
                <w:lang w:val="pl-PL"/>
              </w:rPr>
              <w:t>n</w:t>
            </w:r>
            <w:r w:rsidRPr="00A94658">
              <w:rPr>
                <w:sz w:val="20"/>
                <w:szCs w:val="20"/>
                <w:vertAlign w:val="subscript"/>
                <w:lang w:val="pl-PL"/>
              </w:rPr>
              <w:t>c</w:t>
            </w:r>
            <w:r w:rsidRPr="00A94658">
              <w:rPr>
                <w:sz w:val="20"/>
                <w:szCs w:val="20"/>
                <w:lang w:val="pl-PL"/>
              </w:rPr>
              <w:t>=</w:t>
            </w:r>
            <w:r>
              <w:rPr>
                <w:sz w:val="20"/>
                <w:szCs w:val="20"/>
                <w:lang w:val="pl-PL"/>
              </w:rPr>
              <w:t>630</w:t>
            </w:r>
            <w:r w:rsidRPr="00A94658">
              <w:rPr>
                <w:sz w:val="20"/>
                <w:szCs w:val="20"/>
                <w:lang w:val="pl-PL"/>
              </w:rPr>
              <w:t xml:space="preserve"> </w:t>
            </w:r>
            <w:r>
              <w:rPr>
                <w:sz w:val="20"/>
                <w:szCs w:val="20"/>
                <w:lang w:val="pl-PL"/>
              </w:rPr>
              <w:t>rot</w:t>
            </w:r>
            <w:r w:rsidRPr="00A94658">
              <w:rPr>
                <w:sz w:val="20"/>
                <w:szCs w:val="20"/>
                <w:lang w:val="pl-PL"/>
              </w:rPr>
              <w:t>/min</w:t>
            </w:r>
          </w:p>
          <w:p w:rsidR="004E5FDB" w:rsidRPr="008D14CE" w:rsidRDefault="004E5FDB" w:rsidP="004E5FDB">
            <w:pPr>
              <w:rPr>
                <w:sz w:val="20"/>
                <w:szCs w:val="20"/>
                <w:lang w:val="fr-FR"/>
              </w:rPr>
            </w:pPr>
            <w:r w:rsidRPr="008D14CE">
              <w:rPr>
                <w:sz w:val="20"/>
                <w:szCs w:val="20"/>
                <w:lang w:val="fr-FR"/>
              </w:rPr>
              <w:t>f=0,</w:t>
            </w:r>
            <w:r>
              <w:rPr>
                <w:sz w:val="20"/>
                <w:szCs w:val="20"/>
                <w:lang w:val="fr-FR"/>
              </w:rPr>
              <w:t>05</w:t>
            </w:r>
            <w:r w:rsidRPr="008D14CE">
              <w:rPr>
                <w:sz w:val="20"/>
                <w:szCs w:val="20"/>
                <w:lang w:val="fr-FR"/>
              </w:rPr>
              <w:t xml:space="preserve"> mm/</w:t>
            </w:r>
            <w:r>
              <w:rPr>
                <w:sz w:val="20"/>
                <w:szCs w:val="20"/>
                <w:lang w:val="fr-FR"/>
              </w:rPr>
              <w:t>rot</w:t>
            </w:r>
          </w:p>
        </w:tc>
        <w:tc>
          <w:tcPr>
            <w:tcW w:w="870" w:type="dxa"/>
            <w:shd w:val="clear" w:color="auto" w:fill="auto"/>
          </w:tcPr>
          <w:p w:rsidR="004E5FDB" w:rsidRDefault="004E5FDB" w:rsidP="004E5FDB">
            <w:pPr>
              <w:tabs>
                <w:tab w:val="left" w:pos="610"/>
              </w:tabs>
              <w:jc w:val="center"/>
              <w:rPr>
                <w:sz w:val="22"/>
                <w:szCs w:val="22"/>
                <w:lang w:val="fr-FR"/>
              </w:rPr>
            </w:pPr>
            <w:r>
              <w:rPr>
                <w:sz w:val="22"/>
                <w:szCs w:val="22"/>
                <w:lang w:val="fr-FR"/>
              </w:rPr>
              <w:t>1</w:t>
            </w:r>
          </w:p>
          <w:p w:rsidR="004E5FDB" w:rsidRPr="00A94658" w:rsidRDefault="004E5FDB" w:rsidP="004E5FDB">
            <w:pPr>
              <w:tabs>
                <w:tab w:val="left" w:pos="610"/>
              </w:tabs>
              <w:jc w:val="center"/>
              <w:rPr>
                <w:sz w:val="22"/>
                <w:szCs w:val="22"/>
                <w:lang w:val="fr-FR"/>
              </w:rPr>
            </w:pPr>
          </w:p>
        </w:tc>
        <w:tc>
          <w:tcPr>
            <w:tcW w:w="2061" w:type="dxa"/>
            <w:shd w:val="clear" w:color="auto" w:fill="auto"/>
          </w:tcPr>
          <w:p w:rsidR="004E5FDB" w:rsidRPr="008D14CE" w:rsidRDefault="004E5FDB" w:rsidP="004E5FDB">
            <w:pPr>
              <w:rPr>
                <w:sz w:val="22"/>
                <w:szCs w:val="22"/>
                <w:lang w:val="fr-FR"/>
              </w:rPr>
            </w:pPr>
            <w:r>
              <w:rPr>
                <w:sz w:val="22"/>
                <w:szCs w:val="22"/>
                <w:lang w:val="fr-FR"/>
              </w:rPr>
              <w:t>Cuţit frontal profilat circular</w:t>
            </w:r>
          </w:p>
        </w:tc>
        <w:tc>
          <w:tcPr>
            <w:tcW w:w="1759" w:type="dxa"/>
          </w:tcPr>
          <w:p w:rsidR="004E5FDB" w:rsidRPr="008D14CE" w:rsidRDefault="004E5FDB" w:rsidP="004E5FDB">
            <w:pPr>
              <w:rPr>
                <w:sz w:val="22"/>
                <w:szCs w:val="22"/>
                <w:lang w:val="fr-FR"/>
              </w:rPr>
            </w:pPr>
            <w:r>
              <w:rPr>
                <w:sz w:val="22"/>
                <w:szCs w:val="22"/>
                <w:lang w:val="fr-FR"/>
              </w:rPr>
              <w:t>Strung paralel de precizie MN80*</w:t>
            </w:r>
          </w:p>
        </w:tc>
      </w:tr>
      <w:tr w:rsidR="009A0336" w:rsidRPr="008D14CE" w:rsidTr="004E5FDB">
        <w:tc>
          <w:tcPr>
            <w:tcW w:w="644" w:type="dxa"/>
          </w:tcPr>
          <w:p w:rsidR="009A0336" w:rsidRPr="008D14CE" w:rsidRDefault="009A0336" w:rsidP="004E5FDB">
            <w:pPr>
              <w:jc w:val="center"/>
              <w:rPr>
                <w:sz w:val="22"/>
                <w:szCs w:val="22"/>
                <w:lang w:val="fr-FR"/>
              </w:rPr>
            </w:pPr>
            <w:r>
              <w:rPr>
                <w:sz w:val="22"/>
                <w:szCs w:val="22"/>
                <w:lang w:val="fr-FR"/>
              </w:rPr>
              <w:t>7</w:t>
            </w:r>
          </w:p>
        </w:tc>
        <w:tc>
          <w:tcPr>
            <w:tcW w:w="2299" w:type="dxa"/>
          </w:tcPr>
          <w:p w:rsidR="009A0336" w:rsidRPr="008D14CE" w:rsidRDefault="009A0336" w:rsidP="004E5FDB">
            <w:pPr>
              <w:rPr>
                <w:sz w:val="22"/>
                <w:szCs w:val="22"/>
                <w:lang w:val="fr-FR"/>
              </w:rPr>
            </w:pPr>
            <w:r>
              <w:rPr>
                <w:sz w:val="22"/>
                <w:szCs w:val="22"/>
                <w:lang w:val="fr-FR"/>
              </w:rPr>
              <w:t xml:space="preserve">Strunjire conică exterioară </w:t>
            </w:r>
            <w:r>
              <w:rPr>
                <w:sz w:val="22"/>
                <w:szCs w:val="22"/>
                <w:lang w:val="fr-FR"/>
              </w:rPr>
              <w:sym w:font="Symbol" w:char="F061"/>
            </w:r>
            <w:r>
              <w:rPr>
                <w:sz w:val="22"/>
                <w:szCs w:val="22"/>
                <w:lang w:val="fr-FR"/>
              </w:rPr>
              <w:t>=10º</w:t>
            </w:r>
          </w:p>
        </w:tc>
        <w:tc>
          <w:tcPr>
            <w:tcW w:w="1695" w:type="dxa"/>
          </w:tcPr>
          <w:p w:rsidR="009A0336" w:rsidRPr="00A94658" w:rsidRDefault="009A0336" w:rsidP="00DA2040">
            <w:pPr>
              <w:rPr>
                <w:sz w:val="20"/>
                <w:szCs w:val="20"/>
                <w:lang w:val="pl-PL"/>
              </w:rPr>
            </w:pPr>
            <w:r w:rsidRPr="00A94658">
              <w:rPr>
                <w:sz w:val="20"/>
                <w:szCs w:val="20"/>
                <w:lang w:val="pl-PL"/>
              </w:rPr>
              <w:t>v</w:t>
            </w:r>
            <w:r w:rsidRPr="00A94658">
              <w:rPr>
                <w:sz w:val="20"/>
                <w:szCs w:val="20"/>
                <w:vertAlign w:val="subscript"/>
                <w:lang w:val="pl-PL"/>
              </w:rPr>
              <w:t>c</w:t>
            </w:r>
            <w:r w:rsidRPr="00A94658">
              <w:rPr>
                <w:sz w:val="20"/>
                <w:szCs w:val="20"/>
                <w:lang w:val="pl-PL"/>
              </w:rPr>
              <w:t>=</w:t>
            </w:r>
            <w:r>
              <w:rPr>
                <w:sz w:val="20"/>
                <w:szCs w:val="20"/>
                <w:lang w:val="pl-PL"/>
              </w:rPr>
              <w:t>9,89</w:t>
            </w:r>
            <w:r w:rsidRPr="00A94658">
              <w:rPr>
                <w:sz w:val="20"/>
                <w:szCs w:val="20"/>
                <w:lang w:val="pl-PL"/>
              </w:rPr>
              <w:t xml:space="preserve"> m/min</w:t>
            </w:r>
          </w:p>
          <w:p w:rsidR="009A0336" w:rsidRPr="00A94658" w:rsidRDefault="009A0336" w:rsidP="00DA2040">
            <w:pPr>
              <w:rPr>
                <w:sz w:val="20"/>
                <w:szCs w:val="20"/>
                <w:lang w:val="pl-PL"/>
              </w:rPr>
            </w:pPr>
            <w:r w:rsidRPr="00A94658">
              <w:rPr>
                <w:sz w:val="20"/>
                <w:szCs w:val="20"/>
                <w:lang w:val="pl-PL"/>
              </w:rPr>
              <w:t>n</w:t>
            </w:r>
            <w:r w:rsidRPr="00A94658">
              <w:rPr>
                <w:sz w:val="20"/>
                <w:szCs w:val="20"/>
                <w:vertAlign w:val="subscript"/>
                <w:lang w:val="pl-PL"/>
              </w:rPr>
              <w:t>c</w:t>
            </w:r>
            <w:r w:rsidRPr="00A94658">
              <w:rPr>
                <w:sz w:val="20"/>
                <w:szCs w:val="20"/>
                <w:lang w:val="pl-PL"/>
              </w:rPr>
              <w:t>=</w:t>
            </w:r>
            <w:r>
              <w:rPr>
                <w:sz w:val="20"/>
                <w:szCs w:val="20"/>
                <w:lang w:val="pl-PL"/>
              </w:rPr>
              <w:t>630</w:t>
            </w:r>
            <w:r w:rsidRPr="00A94658">
              <w:rPr>
                <w:sz w:val="20"/>
                <w:szCs w:val="20"/>
                <w:lang w:val="pl-PL"/>
              </w:rPr>
              <w:t xml:space="preserve"> </w:t>
            </w:r>
            <w:r>
              <w:rPr>
                <w:sz w:val="20"/>
                <w:szCs w:val="20"/>
                <w:lang w:val="pl-PL"/>
              </w:rPr>
              <w:t>rot</w:t>
            </w:r>
            <w:r w:rsidRPr="00A94658">
              <w:rPr>
                <w:sz w:val="20"/>
                <w:szCs w:val="20"/>
                <w:lang w:val="pl-PL"/>
              </w:rPr>
              <w:t>/min</w:t>
            </w:r>
          </w:p>
          <w:p w:rsidR="009A0336" w:rsidRPr="008D14CE" w:rsidRDefault="009A0336" w:rsidP="00DA2040">
            <w:pPr>
              <w:rPr>
                <w:sz w:val="20"/>
                <w:szCs w:val="20"/>
                <w:lang w:val="fr-FR"/>
              </w:rPr>
            </w:pPr>
            <w:r w:rsidRPr="008D14CE">
              <w:rPr>
                <w:sz w:val="20"/>
                <w:szCs w:val="20"/>
                <w:lang w:val="fr-FR"/>
              </w:rPr>
              <w:t>f=0,</w:t>
            </w:r>
            <w:r>
              <w:rPr>
                <w:sz w:val="20"/>
                <w:szCs w:val="20"/>
                <w:lang w:val="fr-FR"/>
              </w:rPr>
              <w:t>05</w:t>
            </w:r>
            <w:r w:rsidRPr="008D14CE">
              <w:rPr>
                <w:sz w:val="20"/>
                <w:szCs w:val="20"/>
                <w:lang w:val="fr-FR"/>
              </w:rPr>
              <w:t xml:space="preserve"> mm/</w:t>
            </w:r>
            <w:r>
              <w:rPr>
                <w:sz w:val="20"/>
                <w:szCs w:val="20"/>
                <w:lang w:val="fr-FR"/>
              </w:rPr>
              <w:t>rot</w:t>
            </w:r>
          </w:p>
        </w:tc>
        <w:tc>
          <w:tcPr>
            <w:tcW w:w="870" w:type="dxa"/>
            <w:shd w:val="clear" w:color="auto" w:fill="auto"/>
          </w:tcPr>
          <w:p w:rsidR="009A0336" w:rsidRDefault="009A0336" w:rsidP="004E5FDB">
            <w:pPr>
              <w:tabs>
                <w:tab w:val="left" w:pos="610"/>
              </w:tabs>
              <w:jc w:val="center"/>
              <w:rPr>
                <w:sz w:val="22"/>
                <w:szCs w:val="22"/>
                <w:lang w:val="fr-FR"/>
              </w:rPr>
            </w:pPr>
            <w:r>
              <w:rPr>
                <w:sz w:val="22"/>
                <w:szCs w:val="22"/>
                <w:lang w:val="fr-FR"/>
              </w:rPr>
              <w:t>1</w:t>
            </w:r>
          </w:p>
          <w:p w:rsidR="009A0336" w:rsidRPr="00A94658" w:rsidRDefault="009A0336" w:rsidP="004E5FDB">
            <w:pPr>
              <w:tabs>
                <w:tab w:val="left" w:pos="610"/>
              </w:tabs>
              <w:jc w:val="center"/>
              <w:rPr>
                <w:sz w:val="22"/>
                <w:szCs w:val="22"/>
                <w:lang w:val="fr-FR"/>
              </w:rPr>
            </w:pPr>
          </w:p>
        </w:tc>
        <w:tc>
          <w:tcPr>
            <w:tcW w:w="2061" w:type="dxa"/>
            <w:shd w:val="clear" w:color="auto" w:fill="auto"/>
          </w:tcPr>
          <w:p w:rsidR="009A0336" w:rsidRPr="008D14CE" w:rsidRDefault="009A0336" w:rsidP="004E5FDB">
            <w:pPr>
              <w:rPr>
                <w:sz w:val="22"/>
                <w:szCs w:val="22"/>
                <w:lang w:val="fr-FR"/>
              </w:rPr>
            </w:pPr>
            <w:r>
              <w:rPr>
                <w:sz w:val="22"/>
                <w:szCs w:val="22"/>
                <w:lang w:val="fr-FR"/>
              </w:rPr>
              <w:t>Cuţit normal,</w:t>
            </w:r>
          </w:p>
        </w:tc>
        <w:tc>
          <w:tcPr>
            <w:tcW w:w="1759" w:type="dxa"/>
          </w:tcPr>
          <w:p w:rsidR="009A0336" w:rsidRPr="008D14CE" w:rsidRDefault="009A0336" w:rsidP="004E5FDB">
            <w:pPr>
              <w:rPr>
                <w:sz w:val="22"/>
                <w:szCs w:val="22"/>
                <w:lang w:val="fr-FR"/>
              </w:rPr>
            </w:pPr>
            <w:r>
              <w:rPr>
                <w:sz w:val="22"/>
                <w:szCs w:val="22"/>
                <w:lang w:val="fr-FR"/>
              </w:rPr>
              <w:t>Strung paralel de precizie MN80*</w:t>
            </w:r>
          </w:p>
        </w:tc>
      </w:tr>
      <w:tr w:rsidR="004E5FDB" w:rsidRPr="008D14CE" w:rsidTr="004E5FDB">
        <w:tc>
          <w:tcPr>
            <w:tcW w:w="644" w:type="dxa"/>
          </w:tcPr>
          <w:p w:rsidR="004E5FDB" w:rsidRPr="008D14CE" w:rsidRDefault="009A0336" w:rsidP="004E5FDB">
            <w:pPr>
              <w:jc w:val="center"/>
              <w:rPr>
                <w:sz w:val="22"/>
                <w:szCs w:val="22"/>
                <w:lang w:val="fr-FR"/>
              </w:rPr>
            </w:pPr>
            <w:r>
              <w:rPr>
                <w:sz w:val="22"/>
                <w:szCs w:val="22"/>
                <w:lang w:val="fr-FR"/>
              </w:rPr>
              <w:t>8</w:t>
            </w:r>
          </w:p>
        </w:tc>
        <w:tc>
          <w:tcPr>
            <w:tcW w:w="2299" w:type="dxa"/>
          </w:tcPr>
          <w:p w:rsidR="004E5FDB" w:rsidRPr="00983D25" w:rsidRDefault="004E5FDB" w:rsidP="004E5FDB">
            <w:pPr>
              <w:rPr>
                <w:sz w:val="22"/>
                <w:szCs w:val="22"/>
                <w:lang w:val="it-IT"/>
              </w:rPr>
            </w:pPr>
            <w:r>
              <w:rPr>
                <w:sz w:val="22"/>
                <w:szCs w:val="22"/>
                <w:lang w:val="it-IT"/>
              </w:rPr>
              <w:t>Filetare cu cuţitul</w:t>
            </w:r>
          </w:p>
        </w:tc>
        <w:tc>
          <w:tcPr>
            <w:tcW w:w="1695" w:type="dxa"/>
          </w:tcPr>
          <w:p w:rsidR="004E5FDB" w:rsidRPr="00A94658" w:rsidRDefault="004E5FDB" w:rsidP="004E5FDB">
            <w:pPr>
              <w:rPr>
                <w:sz w:val="20"/>
                <w:szCs w:val="20"/>
                <w:lang w:val="pl-PL"/>
              </w:rPr>
            </w:pPr>
            <w:r w:rsidRPr="00A94658">
              <w:rPr>
                <w:sz w:val="20"/>
                <w:szCs w:val="20"/>
                <w:lang w:val="pl-PL"/>
              </w:rPr>
              <w:t>v</w:t>
            </w:r>
            <w:r w:rsidRPr="00A94658">
              <w:rPr>
                <w:sz w:val="20"/>
                <w:szCs w:val="20"/>
                <w:vertAlign w:val="subscript"/>
                <w:lang w:val="pl-PL"/>
              </w:rPr>
              <w:t>c</w:t>
            </w:r>
            <w:r w:rsidRPr="00A94658">
              <w:rPr>
                <w:sz w:val="20"/>
                <w:szCs w:val="20"/>
                <w:lang w:val="pl-PL"/>
              </w:rPr>
              <w:t>=</w:t>
            </w:r>
            <w:r>
              <w:rPr>
                <w:sz w:val="20"/>
                <w:szCs w:val="20"/>
                <w:lang w:val="pl-PL"/>
              </w:rPr>
              <w:t>1,</w:t>
            </w:r>
            <w:r w:rsidR="009A0336">
              <w:rPr>
                <w:sz w:val="20"/>
                <w:szCs w:val="20"/>
                <w:lang w:val="pl-PL"/>
              </w:rPr>
              <w:t>58</w:t>
            </w:r>
            <w:r w:rsidRPr="00A94658">
              <w:rPr>
                <w:sz w:val="20"/>
                <w:szCs w:val="20"/>
                <w:lang w:val="pl-PL"/>
              </w:rPr>
              <w:t xml:space="preserve"> m/min</w:t>
            </w:r>
          </w:p>
          <w:p w:rsidR="004E5FDB" w:rsidRPr="00A94658" w:rsidRDefault="004E5FDB" w:rsidP="004E5FDB">
            <w:pPr>
              <w:rPr>
                <w:sz w:val="20"/>
                <w:szCs w:val="20"/>
                <w:lang w:val="pl-PL"/>
              </w:rPr>
            </w:pPr>
            <w:r w:rsidRPr="00A94658">
              <w:rPr>
                <w:sz w:val="20"/>
                <w:szCs w:val="20"/>
                <w:lang w:val="pl-PL"/>
              </w:rPr>
              <w:t>n</w:t>
            </w:r>
            <w:r w:rsidRPr="00A94658">
              <w:rPr>
                <w:sz w:val="20"/>
                <w:szCs w:val="20"/>
                <w:vertAlign w:val="subscript"/>
                <w:lang w:val="pl-PL"/>
              </w:rPr>
              <w:t>c</w:t>
            </w:r>
            <w:r w:rsidRPr="00A94658">
              <w:rPr>
                <w:sz w:val="20"/>
                <w:szCs w:val="20"/>
                <w:lang w:val="pl-PL"/>
              </w:rPr>
              <w:t>=</w:t>
            </w:r>
            <w:r>
              <w:rPr>
                <w:sz w:val="20"/>
                <w:szCs w:val="20"/>
                <w:lang w:val="pl-PL"/>
              </w:rPr>
              <w:t>100</w:t>
            </w:r>
            <w:r w:rsidRPr="00A94658">
              <w:rPr>
                <w:sz w:val="20"/>
                <w:szCs w:val="20"/>
                <w:lang w:val="pl-PL"/>
              </w:rPr>
              <w:t xml:space="preserve"> </w:t>
            </w:r>
            <w:r>
              <w:rPr>
                <w:sz w:val="20"/>
                <w:szCs w:val="20"/>
                <w:lang w:val="pl-PL"/>
              </w:rPr>
              <w:t>rot</w:t>
            </w:r>
            <w:r w:rsidRPr="00A94658">
              <w:rPr>
                <w:sz w:val="20"/>
                <w:szCs w:val="20"/>
                <w:lang w:val="pl-PL"/>
              </w:rPr>
              <w:t>/min</w:t>
            </w:r>
          </w:p>
          <w:p w:rsidR="004E5FDB" w:rsidRDefault="004E5FDB" w:rsidP="004E5FDB">
            <w:pPr>
              <w:rPr>
                <w:sz w:val="20"/>
                <w:szCs w:val="20"/>
                <w:lang w:val="fr-FR"/>
              </w:rPr>
            </w:pPr>
            <w:r>
              <w:rPr>
                <w:sz w:val="20"/>
                <w:szCs w:val="20"/>
                <w:lang w:val="fr-FR"/>
              </w:rPr>
              <w:t>p</w:t>
            </w:r>
            <w:r w:rsidRPr="008D26D1">
              <w:rPr>
                <w:sz w:val="20"/>
                <w:szCs w:val="20"/>
                <w:vertAlign w:val="subscript"/>
                <w:lang w:val="fr-FR"/>
              </w:rPr>
              <w:t>filet</w:t>
            </w:r>
            <w:r w:rsidRPr="008D14CE">
              <w:rPr>
                <w:sz w:val="20"/>
                <w:szCs w:val="20"/>
                <w:lang w:val="fr-FR"/>
              </w:rPr>
              <w:t>=0,</w:t>
            </w:r>
            <w:r>
              <w:rPr>
                <w:sz w:val="20"/>
                <w:szCs w:val="20"/>
                <w:lang w:val="fr-FR"/>
              </w:rPr>
              <w:t>8</w:t>
            </w:r>
            <w:r w:rsidRPr="008D14CE">
              <w:rPr>
                <w:sz w:val="20"/>
                <w:szCs w:val="20"/>
                <w:lang w:val="fr-FR"/>
              </w:rPr>
              <w:t xml:space="preserve"> mm</w:t>
            </w:r>
          </w:p>
          <w:p w:rsidR="004E5FDB" w:rsidRPr="00983D25" w:rsidRDefault="004E5FDB" w:rsidP="004E5FDB">
            <w:pPr>
              <w:rPr>
                <w:sz w:val="20"/>
                <w:szCs w:val="20"/>
                <w:lang w:val="fr-FR"/>
              </w:rPr>
            </w:pPr>
            <w:r>
              <w:rPr>
                <w:sz w:val="20"/>
                <w:szCs w:val="20"/>
                <w:lang w:val="fr-FR"/>
              </w:rPr>
              <w:t>h</w:t>
            </w:r>
            <w:r w:rsidRPr="008D26D1">
              <w:rPr>
                <w:sz w:val="20"/>
                <w:szCs w:val="20"/>
                <w:vertAlign w:val="subscript"/>
                <w:lang w:val="fr-FR"/>
              </w:rPr>
              <w:t>filet</w:t>
            </w:r>
            <w:r w:rsidRPr="00983D25">
              <w:rPr>
                <w:sz w:val="20"/>
                <w:szCs w:val="20"/>
                <w:lang w:val="fr-FR"/>
              </w:rPr>
              <w:t>=0,</w:t>
            </w:r>
            <w:r>
              <w:rPr>
                <w:sz w:val="20"/>
                <w:szCs w:val="20"/>
                <w:lang w:val="fr-FR"/>
              </w:rPr>
              <w:t>5</w:t>
            </w:r>
            <w:r w:rsidRPr="00983D25">
              <w:rPr>
                <w:sz w:val="20"/>
                <w:szCs w:val="20"/>
                <w:lang w:val="fr-FR"/>
              </w:rPr>
              <w:t xml:space="preserve"> mm</w:t>
            </w:r>
          </w:p>
        </w:tc>
        <w:tc>
          <w:tcPr>
            <w:tcW w:w="870" w:type="dxa"/>
            <w:shd w:val="clear" w:color="auto" w:fill="auto"/>
          </w:tcPr>
          <w:p w:rsidR="004E5FDB" w:rsidRDefault="004E5FDB" w:rsidP="004E5FDB">
            <w:pPr>
              <w:jc w:val="center"/>
              <w:rPr>
                <w:sz w:val="22"/>
                <w:szCs w:val="22"/>
                <w:lang w:val="fr-FR"/>
              </w:rPr>
            </w:pPr>
            <w:r>
              <w:rPr>
                <w:sz w:val="22"/>
                <w:szCs w:val="22"/>
                <w:lang w:val="fr-FR"/>
              </w:rPr>
              <w:t>1</w:t>
            </w:r>
          </w:p>
          <w:p w:rsidR="004E5FDB" w:rsidRPr="008D14CE" w:rsidRDefault="004E5FDB" w:rsidP="004E5FDB">
            <w:pPr>
              <w:jc w:val="center"/>
              <w:rPr>
                <w:sz w:val="22"/>
                <w:szCs w:val="22"/>
                <w:lang w:val="fr-FR"/>
              </w:rPr>
            </w:pPr>
          </w:p>
        </w:tc>
        <w:tc>
          <w:tcPr>
            <w:tcW w:w="2061" w:type="dxa"/>
            <w:shd w:val="clear" w:color="auto" w:fill="auto"/>
          </w:tcPr>
          <w:p w:rsidR="004E5FDB" w:rsidRPr="008D14CE" w:rsidRDefault="004E5FDB" w:rsidP="004E5FDB">
            <w:pPr>
              <w:rPr>
                <w:sz w:val="22"/>
                <w:szCs w:val="22"/>
                <w:lang w:val="fr-FR"/>
              </w:rPr>
            </w:pPr>
            <w:r>
              <w:rPr>
                <w:sz w:val="22"/>
                <w:szCs w:val="22"/>
                <w:lang w:val="fr-FR"/>
              </w:rPr>
              <w:t>Cuţit de filetare, micrometru</w:t>
            </w:r>
          </w:p>
        </w:tc>
        <w:tc>
          <w:tcPr>
            <w:tcW w:w="1759" w:type="dxa"/>
          </w:tcPr>
          <w:p w:rsidR="004E5FDB" w:rsidRPr="008D14CE" w:rsidRDefault="004E5FDB" w:rsidP="004E5FDB">
            <w:pPr>
              <w:rPr>
                <w:sz w:val="22"/>
                <w:szCs w:val="22"/>
                <w:lang w:val="fr-FR"/>
              </w:rPr>
            </w:pPr>
            <w:r>
              <w:rPr>
                <w:sz w:val="22"/>
                <w:szCs w:val="22"/>
                <w:lang w:val="fr-FR"/>
              </w:rPr>
              <w:t>Strung paralel de precizie MN80*</w:t>
            </w:r>
          </w:p>
        </w:tc>
      </w:tr>
      <w:tr w:rsidR="004E5FDB" w:rsidRPr="008D14CE" w:rsidTr="004E5FDB">
        <w:tc>
          <w:tcPr>
            <w:tcW w:w="644" w:type="dxa"/>
          </w:tcPr>
          <w:p w:rsidR="004E5FDB" w:rsidRPr="008D14CE" w:rsidRDefault="009A0336" w:rsidP="004E5FDB">
            <w:pPr>
              <w:jc w:val="center"/>
              <w:rPr>
                <w:sz w:val="22"/>
                <w:szCs w:val="22"/>
                <w:lang w:val="fr-FR"/>
              </w:rPr>
            </w:pPr>
            <w:r>
              <w:rPr>
                <w:sz w:val="22"/>
                <w:szCs w:val="22"/>
                <w:lang w:val="fr-FR"/>
              </w:rPr>
              <w:t>9</w:t>
            </w:r>
          </w:p>
        </w:tc>
        <w:tc>
          <w:tcPr>
            <w:tcW w:w="2299" w:type="dxa"/>
          </w:tcPr>
          <w:p w:rsidR="004E5FDB" w:rsidRDefault="004E5FDB" w:rsidP="004E5FDB">
            <w:pPr>
              <w:rPr>
                <w:sz w:val="22"/>
                <w:szCs w:val="22"/>
                <w:lang w:val="it-IT"/>
              </w:rPr>
            </w:pPr>
            <w:r>
              <w:rPr>
                <w:sz w:val="22"/>
                <w:szCs w:val="22"/>
                <w:lang w:val="it-IT"/>
              </w:rPr>
              <w:t>Frezare 3 canale autoforante</w:t>
            </w:r>
          </w:p>
        </w:tc>
        <w:tc>
          <w:tcPr>
            <w:tcW w:w="1695" w:type="dxa"/>
          </w:tcPr>
          <w:p w:rsidR="004E5FDB" w:rsidRPr="00A94658" w:rsidRDefault="004E5FDB" w:rsidP="004E5FDB">
            <w:pPr>
              <w:rPr>
                <w:sz w:val="20"/>
                <w:szCs w:val="20"/>
                <w:lang w:val="pl-PL"/>
              </w:rPr>
            </w:pPr>
          </w:p>
        </w:tc>
        <w:tc>
          <w:tcPr>
            <w:tcW w:w="870" w:type="dxa"/>
            <w:shd w:val="clear" w:color="auto" w:fill="auto"/>
          </w:tcPr>
          <w:p w:rsidR="004E5FDB" w:rsidRDefault="004E5FDB" w:rsidP="004E5FDB">
            <w:pPr>
              <w:jc w:val="center"/>
              <w:rPr>
                <w:sz w:val="22"/>
                <w:szCs w:val="22"/>
                <w:lang w:val="fr-FR"/>
              </w:rPr>
            </w:pPr>
            <w:r>
              <w:rPr>
                <w:sz w:val="22"/>
                <w:szCs w:val="22"/>
                <w:lang w:val="fr-FR"/>
              </w:rPr>
              <w:t>1</w:t>
            </w:r>
          </w:p>
        </w:tc>
        <w:tc>
          <w:tcPr>
            <w:tcW w:w="2061" w:type="dxa"/>
            <w:shd w:val="clear" w:color="auto" w:fill="auto"/>
          </w:tcPr>
          <w:p w:rsidR="004E5FDB" w:rsidRPr="008D26D1" w:rsidRDefault="004E5FDB" w:rsidP="004E5FDB">
            <w:pPr>
              <w:rPr>
                <w:sz w:val="22"/>
                <w:szCs w:val="22"/>
                <w:lang w:val="it-IT"/>
              </w:rPr>
            </w:pPr>
            <w:r w:rsidRPr="008D26D1">
              <w:rPr>
                <w:sz w:val="22"/>
                <w:szCs w:val="22"/>
                <w:lang w:val="it-IT"/>
              </w:rPr>
              <w:t xml:space="preserve">Freză deget </w:t>
            </w:r>
            <w:r>
              <w:rPr>
                <w:sz w:val="22"/>
                <w:szCs w:val="22"/>
                <w:lang w:val="fr-FR"/>
              </w:rPr>
              <w:sym w:font="Symbol" w:char="F066"/>
            </w:r>
            <w:r w:rsidRPr="008D26D1">
              <w:rPr>
                <w:sz w:val="22"/>
                <w:szCs w:val="22"/>
                <w:lang w:val="it-IT"/>
              </w:rPr>
              <w:t>3 mm, dispozitiv antrenare</w:t>
            </w:r>
          </w:p>
        </w:tc>
        <w:tc>
          <w:tcPr>
            <w:tcW w:w="1759" w:type="dxa"/>
          </w:tcPr>
          <w:p w:rsidR="004E5FDB" w:rsidRPr="008D14CE" w:rsidRDefault="004E5FDB" w:rsidP="004E5FDB">
            <w:pPr>
              <w:rPr>
                <w:sz w:val="22"/>
                <w:szCs w:val="22"/>
                <w:lang w:val="fr-FR"/>
              </w:rPr>
            </w:pPr>
            <w:r>
              <w:rPr>
                <w:sz w:val="22"/>
                <w:szCs w:val="22"/>
                <w:lang w:val="fr-FR"/>
              </w:rPr>
              <w:t>Strung paralel de precizie MN80*</w:t>
            </w:r>
          </w:p>
        </w:tc>
      </w:tr>
      <w:tr w:rsidR="009A0336" w:rsidRPr="008D14CE" w:rsidTr="004E5FDB">
        <w:tc>
          <w:tcPr>
            <w:tcW w:w="644" w:type="dxa"/>
          </w:tcPr>
          <w:p w:rsidR="009A0336" w:rsidRPr="008D14CE" w:rsidRDefault="009A0336" w:rsidP="004E5FDB">
            <w:pPr>
              <w:jc w:val="center"/>
              <w:rPr>
                <w:sz w:val="22"/>
                <w:szCs w:val="22"/>
                <w:lang w:val="fr-FR"/>
              </w:rPr>
            </w:pPr>
            <w:r>
              <w:rPr>
                <w:sz w:val="22"/>
                <w:szCs w:val="22"/>
                <w:lang w:val="fr-FR"/>
              </w:rPr>
              <w:t>10</w:t>
            </w:r>
          </w:p>
        </w:tc>
        <w:tc>
          <w:tcPr>
            <w:tcW w:w="2299" w:type="dxa"/>
          </w:tcPr>
          <w:p w:rsidR="009A0336" w:rsidRDefault="009A0336" w:rsidP="004E5FDB">
            <w:pPr>
              <w:rPr>
                <w:sz w:val="22"/>
                <w:szCs w:val="22"/>
                <w:lang w:val="it-IT"/>
              </w:rPr>
            </w:pPr>
            <w:r>
              <w:rPr>
                <w:sz w:val="22"/>
                <w:szCs w:val="22"/>
                <w:lang w:val="it-IT"/>
              </w:rPr>
              <w:t>Canelare circulară</w:t>
            </w:r>
          </w:p>
        </w:tc>
        <w:tc>
          <w:tcPr>
            <w:tcW w:w="1695" w:type="dxa"/>
          </w:tcPr>
          <w:p w:rsidR="009A0336" w:rsidRPr="00A94658" w:rsidRDefault="009A0336" w:rsidP="00DA2040">
            <w:pPr>
              <w:rPr>
                <w:sz w:val="20"/>
                <w:szCs w:val="20"/>
                <w:lang w:val="pl-PL"/>
              </w:rPr>
            </w:pPr>
            <w:r w:rsidRPr="00A94658">
              <w:rPr>
                <w:sz w:val="20"/>
                <w:szCs w:val="20"/>
                <w:lang w:val="pl-PL"/>
              </w:rPr>
              <w:t>v</w:t>
            </w:r>
            <w:r w:rsidRPr="00A94658">
              <w:rPr>
                <w:sz w:val="20"/>
                <w:szCs w:val="20"/>
                <w:vertAlign w:val="subscript"/>
                <w:lang w:val="pl-PL"/>
              </w:rPr>
              <w:t>c</w:t>
            </w:r>
            <w:r w:rsidRPr="00A94658">
              <w:rPr>
                <w:sz w:val="20"/>
                <w:szCs w:val="20"/>
                <w:lang w:val="pl-PL"/>
              </w:rPr>
              <w:t>=</w:t>
            </w:r>
            <w:r>
              <w:rPr>
                <w:sz w:val="20"/>
                <w:szCs w:val="20"/>
                <w:lang w:val="pl-PL"/>
              </w:rPr>
              <w:t>9,89</w:t>
            </w:r>
            <w:r w:rsidRPr="00A94658">
              <w:rPr>
                <w:sz w:val="20"/>
                <w:szCs w:val="20"/>
                <w:lang w:val="pl-PL"/>
              </w:rPr>
              <w:t xml:space="preserve"> m/min</w:t>
            </w:r>
          </w:p>
          <w:p w:rsidR="009A0336" w:rsidRPr="00A94658" w:rsidRDefault="009A0336" w:rsidP="00DA2040">
            <w:pPr>
              <w:rPr>
                <w:sz w:val="20"/>
                <w:szCs w:val="20"/>
                <w:lang w:val="pl-PL"/>
              </w:rPr>
            </w:pPr>
            <w:r w:rsidRPr="00A94658">
              <w:rPr>
                <w:sz w:val="20"/>
                <w:szCs w:val="20"/>
                <w:lang w:val="pl-PL"/>
              </w:rPr>
              <w:t>n</w:t>
            </w:r>
            <w:r w:rsidRPr="00A94658">
              <w:rPr>
                <w:sz w:val="20"/>
                <w:szCs w:val="20"/>
                <w:vertAlign w:val="subscript"/>
                <w:lang w:val="pl-PL"/>
              </w:rPr>
              <w:t>c</w:t>
            </w:r>
            <w:r w:rsidRPr="00A94658">
              <w:rPr>
                <w:sz w:val="20"/>
                <w:szCs w:val="20"/>
                <w:lang w:val="pl-PL"/>
              </w:rPr>
              <w:t>=</w:t>
            </w:r>
            <w:r>
              <w:rPr>
                <w:sz w:val="20"/>
                <w:szCs w:val="20"/>
                <w:lang w:val="pl-PL"/>
              </w:rPr>
              <w:t>630</w:t>
            </w:r>
            <w:r w:rsidRPr="00A94658">
              <w:rPr>
                <w:sz w:val="20"/>
                <w:szCs w:val="20"/>
                <w:lang w:val="pl-PL"/>
              </w:rPr>
              <w:t xml:space="preserve"> </w:t>
            </w:r>
            <w:r>
              <w:rPr>
                <w:sz w:val="20"/>
                <w:szCs w:val="20"/>
                <w:lang w:val="pl-PL"/>
              </w:rPr>
              <w:t>rot</w:t>
            </w:r>
            <w:r w:rsidRPr="00A94658">
              <w:rPr>
                <w:sz w:val="20"/>
                <w:szCs w:val="20"/>
                <w:lang w:val="pl-PL"/>
              </w:rPr>
              <w:t>/min</w:t>
            </w:r>
          </w:p>
          <w:p w:rsidR="009A0336" w:rsidRPr="008D14CE" w:rsidRDefault="009A0336" w:rsidP="00DA2040">
            <w:pPr>
              <w:rPr>
                <w:sz w:val="20"/>
                <w:szCs w:val="20"/>
                <w:lang w:val="fr-FR"/>
              </w:rPr>
            </w:pPr>
            <w:r w:rsidRPr="008D14CE">
              <w:rPr>
                <w:sz w:val="20"/>
                <w:szCs w:val="20"/>
                <w:lang w:val="fr-FR"/>
              </w:rPr>
              <w:t>f=0,</w:t>
            </w:r>
            <w:r>
              <w:rPr>
                <w:sz w:val="20"/>
                <w:szCs w:val="20"/>
                <w:lang w:val="fr-FR"/>
              </w:rPr>
              <w:t>05</w:t>
            </w:r>
            <w:r w:rsidRPr="008D14CE">
              <w:rPr>
                <w:sz w:val="20"/>
                <w:szCs w:val="20"/>
                <w:lang w:val="fr-FR"/>
              </w:rPr>
              <w:t xml:space="preserve"> mm/</w:t>
            </w:r>
            <w:r>
              <w:rPr>
                <w:sz w:val="20"/>
                <w:szCs w:val="20"/>
                <w:lang w:val="fr-FR"/>
              </w:rPr>
              <w:t>rot</w:t>
            </w:r>
          </w:p>
        </w:tc>
        <w:tc>
          <w:tcPr>
            <w:tcW w:w="870" w:type="dxa"/>
            <w:shd w:val="clear" w:color="auto" w:fill="auto"/>
          </w:tcPr>
          <w:p w:rsidR="009A0336" w:rsidRDefault="009A0336" w:rsidP="004E5FDB">
            <w:pPr>
              <w:jc w:val="center"/>
              <w:rPr>
                <w:sz w:val="22"/>
                <w:szCs w:val="22"/>
                <w:lang w:val="fr-FR"/>
              </w:rPr>
            </w:pPr>
            <w:r>
              <w:rPr>
                <w:sz w:val="22"/>
                <w:szCs w:val="22"/>
                <w:lang w:val="fr-FR"/>
              </w:rPr>
              <w:t>1</w:t>
            </w:r>
          </w:p>
        </w:tc>
        <w:tc>
          <w:tcPr>
            <w:tcW w:w="2061" w:type="dxa"/>
            <w:shd w:val="clear" w:color="auto" w:fill="auto"/>
          </w:tcPr>
          <w:p w:rsidR="009A0336" w:rsidRDefault="009A0336" w:rsidP="004E5FDB">
            <w:pPr>
              <w:rPr>
                <w:sz w:val="22"/>
                <w:szCs w:val="22"/>
                <w:lang w:val="fr-FR"/>
              </w:rPr>
            </w:pPr>
            <w:r>
              <w:rPr>
                <w:sz w:val="22"/>
                <w:szCs w:val="22"/>
                <w:lang w:val="fr-FR"/>
              </w:rPr>
              <w:t>Cuţit de canelat, micrometru</w:t>
            </w:r>
          </w:p>
        </w:tc>
        <w:tc>
          <w:tcPr>
            <w:tcW w:w="1759" w:type="dxa"/>
          </w:tcPr>
          <w:p w:rsidR="009A0336" w:rsidRPr="008D14CE" w:rsidRDefault="009A0336" w:rsidP="004E5FDB">
            <w:pPr>
              <w:rPr>
                <w:sz w:val="22"/>
                <w:szCs w:val="22"/>
                <w:lang w:val="fr-FR"/>
              </w:rPr>
            </w:pPr>
            <w:r>
              <w:rPr>
                <w:sz w:val="22"/>
                <w:szCs w:val="22"/>
                <w:lang w:val="fr-FR"/>
              </w:rPr>
              <w:t>Strung paralel de precizie MN80*</w:t>
            </w:r>
          </w:p>
        </w:tc>
      </w:tr>
      <w:tr w:rsidR="009A0336" w:rsidRPr="008D14CE" w:rsidTr="004E5FDB">
        <w:tc>
          <w:tcPr>
            <w:tcW w:w="644" w:type="dxa"/>
          </w:tcPr>
          <w:p w:rsidR="009A0336" w:rsidRPr="008D14CE" w:rsidRDefault="009A0336" w:rsidP="004E5FDB">
            <w:pPr>
              <w:jc w:val="center"/>
              <w:rPr>
                <w:sz w:val="22"/>
                <w:szCs w:val="22"/>
                <w:lang w:val="fr-FR"/>
              </w:rPr>
            </w:pPr>
            <w:r>
              <w:rPr>
                <w:sz w:val="22"/>
                <w:szCs w:val="22"/>
                <w:lang w:val="fr-FR"/>
              </w:rPr>
              <w:t>11</w:t>
            </w:r>
          </w:p>
        </w:tc>
        <w:tc>
          <w:tcPr>
            <w:tcW w:w="2299" w:type="dxa"/>
          </w:tcPr>
          <w:p w:rsidR="009A0336" w:rsidRDefault="009A0336" w:rsidP="004E5FDB">
            <w:pPr>
              <w:rPr>
                <w:sz w:val="22"/>
                <w:szCs w:val="22"/>
                <w:lang w:val="it-IT"/>
              </w:rPr>
            </w:pPr>
            <w:r>
              <w:rPr>
                <w:sz w:val="22"/>
                <w:szCs w:val="22"/>
                <w:lang w:val="it-IT"/>
              </w:rPr>
              <w:t>Retezare</w:t>
            </w:r>
          </w:p>
        </w:tc>
        <w:tc>
          <w:tcPr>
            <w:tcW w:w="1695" w:type="dxa"/>
          </w:tcPr>
          <w:p w:rsidR="009A0336" w:rsidRPr="00A94658" w:rsidRDefault="009A0336" w:rsidP="00DA2040">
            <w:pPr>
              <w:rPr>
                <w:sz w:val="20"/>
                <w:szCs w:val="20"/>
                <w:lang w:val="pl-PL"/>
              </w:rPr>
            </w:pPr>
            <w:r w:rsidRPr="00A94658">
              <w:rPr>
                <w:sz w:val="20"/>
                <w:szCs w:val="20"/>
                <w:lang w:val="pl-PL"/>
              </w:rPr>
              <w:t>v</w:t>
            </w:r>
            <w:r w:rsidRPr="00A94658">
              <w:rPr>
                <w:sz w:val="20"/>
                <w:szCs w:val="20"/>
                <w:vertAlign w:val="subscript"/>
                <w:lang w:val="pl-PL"/>
              </w:rPr>
              <w:t>c</w:t>
            </w:r>
            <w:r w:rsidRPr="00A94658">
              <w:rPr>
                <w:sz w:val="20"/>
                <w:szCs w:val="20"/>
                <w:lang w:val="pl-PL"/>
              </w:rPr>
              <w:t>=</w:t>
            </w:r>
            <w:r>
              <w:rPr>
                <w:sz w:val="20"/>
                <w:szCs w:val="20"/>
                <w:lang w:val="pl-PL"/>
              </w:rPr>
              <w:t>9,89</w:t>
            </w:r>
            <w:r w:rsidRPr="00A94658">
              <w:rPr>
                <w:sz w:val="20"/>
                <w:szCs w:val="20"/>
                <w:lang w:val="pl-PL"/>
              </w:rPr>
              <w:t xml:space="preserve"> m/min</w:t>
            </w:r>
          </w:p>
          <w:p w:rsidR="009A0336" w:rsidRPr="00A94658" w:rsidRDefault="009A0336" w:rsidP="00DA2040">
            <w:pPr>
              <w:rPr>
                <w:sz w:val="20"/>
                <w:szCs w:val="20"/>
                <w:lang w:val="pl-PL"/>
              </w:rPr>
            </w:pPr>
            <w:r w:rsidRPr="00A94658">
              <w:rPr>
                <w:sz w:val="20"/>
                <w:szCs w:val="20"/>
                <w:lang w:val="pl-PL"/>
              </w:rPr>
              <w:t>n</w:t>
            </w:r>
            <w:r w:rsidRPr="00A94658">
              <w:rPr>
                <w:sz w:val="20"/>
                <w:szCs w:val="20"/>
                <w:vertAlign w:val="subscript"/>
                <w:lang w:val="pl-PL"/>
              </w:rPr>
              <w:t>c</w:t>
            </w:r>
            <w:r w:rsidRPr="00A94658">
              <w:rPr>
                <w:sz w:val="20"/>
                <w:szCs w:val="20"/>
                <w:lang w:val="pl-PL"/>
              </w:rPr>
              <w:t>=</w:t>
            </w:r>
            <w:r>
              <w:rPr>
                <w:sz w:val="20"/>
                <w:szCs w:val="20"/>
                <w:lang w:val="pl-PL"/>
              </w:rPr>
              <w:t>630</w:t>
            </w:r>
            <w:r w:rsidRPr="00A94658">
              <w:rPr>
                <w:sz w:val="20"/>
                <w:szCs w:val="20"/>
                <w:lang w:val="pl-PL"/>
              </w:rPr>
              <w:t xml:space="preserve"> </w:t>
            </w:r>
            <w:r>
              <w:rPr>
                <w:sz w:val="20"/>
                <w:szCs w:val="20"/>
                <w:lang w:val="pl-PL"/>
              </w:rPr>
              <w:t>rot</w:t>
            </w:r>
            <w:r w:rsidRPr="00A94658">
              <w:rPr>
                <w:sz w:val="20"/>
                <w:szCs w:val="20"/>
                <w:lang w:val="pl-PL"/>
              </w:rPr>
              <w:t>/min</w:t>
            </w:r>
          </w:p>
          <w:p w:rsidR="009A0336" w:rsidRPr="008D14CE" w:rsidRDefault="009A0336" w:rsidP="00DA2040">
            <w:pPr>
              <w:rPr>
                <w:sz w:val="20"/>
                <w:szCs w:val="20"/>
                <w:lang w:val="fr-FR"/>
              </w:rPr>
            </w:pPr>
            <w:r w:rsidRPr="008D14CE">
              <w:rPr>
                <w:sz w:val="20"/>
                <w:szCs w:val="20"/>
                <w:lang w:val="fr-FR"/>
              </w:rPr>
              <w:t>f=0,</w:t>
            </w:r>
            <w:r>
              <w:rPr>
                <w:sz w:val="20"/>
                <w:szCs w:val="20"/>
                <w:lang w:val="fr-FR"/>
              </w:rPr>
              <w:t>05</w:t>
            </w:r>
            <w:r w:rsidRPr="008D14CE">
              <w:rPr>
                <w:sz w:val="20"/>
                <w:szCs w:val="20"/>
                <w:lang w:val="fr-FR"/>
              </w:rPr>
              <w:t xml:space="preserve"> mm/</w:t>
            </w:r>
            <w:r>
              <w:rPr>
                <w:sz w:val="20"/>
                <w:szCs w:val="20"/>
                <w:lang w:val="fr-FR"/>
              </w:rPr>
              <w:t>rot</w:t>
            </w:r>
          </w:p>
        </w:tc>
        <w:tc>
          <w:tcPr>
            <w:tcW w:w="870" w:type="dxa"/>
            <w:shd w:val="clear" w:color="auto" w:fill="auto"/>
          </w:tcPr>
          <w:p w:rsidR="009A0336" w:rsidRDefault="009A0336" w:rsidP="004E5FDB">
            <w:pPr>
              <w:jc w:val="center"/>
              <w:rPr>
                <w:sz w:val="22"/>
                <w:szCs w:val="22"/>
                <w:lang w:val="fr-FR"/>
              </w:rPr>
            </w:pPr>
            <w:r>
              <w:rPr>
                <w:sz w:val="22"/>
                <w:szCs w:val="22"/>
                <w:lang w:val="fr-FR"/>
              </w:rPr>
              <w:t>1</w:t>
            </w:r>
          </w:p>
        </w:tc>
        <w:tc>
          <w:tcPr>
            <w:tcW w:w="2061" w:type="dxa"/>
            <w:shd w:val="clear" w:color="auto" w:fill="auto"/>
          </w:tcPr>
          <w:p w:rsidR="009A0336" w:rsidRDefault="009A0336" w:rsidP="004E5FDB">
            <w:pPr>
              <w:rPr>
                <w:sz w:val="22"/>
                <w:szCs w:val="22"/>
                <w:lang w:val="fr-FR"/>
              </w:rPr>
            </w:pPr>
            <w:r>
              <w:rPr>
                <w:sz w:val="22"/>
                <w:szCs w:val="22"/>
                <w:lang w:val="fr-FR"/>
              </w:rPr>
              <w:t>Cuţit de retezat</w:t>
            </w:r>
          </w:p>
        </w:tc>
        <w:tc>
          <w:tcPr>
            <w:tcW w:w="1759" w:type="dxa"/>
          </w:tcPr>
          <w:p w:rsidR="009A0336" w:rsidRPr="008D14CE" w:rsidRDefault="009A0336" w:rsidP="004E5FDB">
            <w:pPr>
              <w:rPr>
                <w:sz w:val="22"/>
                <w:szCs w:val="22"/>
                <w:lang w:val="fr-FR"/>
              </w:rPr>
            </w:pPr>
            <w:r>
              <w:rPr>
                <w:sz w:val="22"/>
                <w:szCs w:val="22"/>
                <w:lang w:val="fr-FR"/>
              </w:rPr>
              <w:t>Strung paralel de precizie MN80*</w:t>
            </w:r>
          </w:p>
        </w:tc>
      </w:tr>
      <w:tr w:rsidR="004E5FDB" w:rsidRPr="008D26D1" w:rsidTr="004E5FDB">
        <w:tc>
          <w:tcPr>
            <w:tcW w:w="644" w:type="dxa"/>
          </w:tcPr>
          <w:p w:rsidR="004E5FDB" w:rsidRPr="008D14CE" w:rsidRDefault="009A0336" w:rsidP="004E5FDB">
            <w:pPr>
              <w:jc w:val="center"/>
              <w:rPr>
                <w:sz w:val="22"/>
                <w:szCs w:val="22"/>
                <w:lang w:val="fr-FR"/>
              </w:rPr>
            </w:pPr>
            <w:r>
              <w:rPr>
                <w:sz w:val="22"/>
                <w:szCs w:val="22"/>
                <w:lang w:val="fr-FR"/>
              </w:rPr>
              <w:t>12</w:t>
            </w:r>
          </w:p>
        </w:tc>
        <w:tc>
          <w:tcPr>
            <w:tcW w:w="2299" w:type="dxa"/>
          </w:tcPr>
          <w:p w:rsidR="004E5FDB" w:rsidRDefault="004E5FDB" w:rsidP="004E5FDB">
            <w:pPr>
              <w:rPr>
                <w:sz w:val="22"/>
                <w:szCs w:val="22"/>
                <w:lang w:val="it-IT"/>
              </w:rPr>
            </w:pPr>
            <w:r>
              <w:rPr>
                <w:sz w:val="22"/>
                <w:szCs w:val="22"/>
                <w:lang w:val="it-IT"/>
              </w:rPr>
              <w:t>Montare în dispozitiv tip placă filetată</w:t>
            </w:r>
          </w:p>
        </w:tc>
        <w:tc>
          <w:tcPr>
            <w:tcW w:w="1695" w:type="dxa"/>
          </w:tcPr>
          <w:p w:rsidR="004E5FDB" w:rsidRPr="008D26D1" w:rsidRDefault="004E5FDB" w:rsidP="004E5FDB">
            <w:pPr>
              <w:rPr>
                <w:sz w:val="20"/>
                <w:szCs w:val="20"/>
                <w:lang w:val="it-IT"/>
              </w:rPr>
            </w:pPr>
            <w:r>
              <w:rPr>
                <w:sz w:val="20"/>
                <w:szCs w:val="20"/>
                <w:lang w:val="it-IT"/>
              </w:rPr>
              <w:t>-</w:t>
            </w:r>
          </w:p>
        </w:tc>
        <w:tc>
          <w:tcPr>
            <w:tcW w:w="870" w:type="dxa"/>
            <w:shd w:val="clear" w:color="auto" w:fill="auto"/>
          </w:tcPr>
          <w:p w:rsidR="004E5FDB" w:rsidRPr="008D26D1" w:rsidRDefault="004E5FDB" w:rsidP="004E5FDB">
            <w:pPr>
              <w:jc w:val="center"/>
              <w:rPr>
                <w:sz w:val="22"/>
                <w:szCs w:val="22"/>
                <w:lang w:val="it-IT"/>
              </w:rPr>
            </w:pPr>
            <w:r>
              <w:rPr>
                <w:sz w:val="22"/>
                <w:szCs w:val="22"/>
                <w:lang w:val="it-IT"/>
              </w:rPr>
              <w:t>1</w:t>
            </w:r>
          </w:p>
        </w:tc>
        <w:tc>
          <w:tcPr>
            <w:tcW w:w="2061" w:type="dxa"/>
            <w:shd w:val="clear" w:color="auto" w:fill="auto"/>
          </w:tcPr>
          <w:p w:rsidR="004E5FDB" w:rsidRPr="008D26D1" w:rsidRDefault="004E5FDB" w:rsidP="004E5FDB">
            <w:pPr>
              <w:rPr>
                <w:sz w:val="22"/>
                <w:szCs w:val="22"/>
                <w:lang w:val="it-IT"/>
              </w:rPr>
            </w:pPr>
            <w:r>
              <w:rPr>
                <w:sz w:val="22"/>
                <w:szCs w:val="22"/>
                <w:lang w:val="it-IT"/>
              </w:rPr>
              <w:t>Placă filetată</w:t>
            </w:r>
          </w:p>
        </w:tc>
        <w:tc>
          <w:tcPr>
            <w:tcW w:w="1759" w:type="dxa"/>
          </w:tcPr>
          <w:p w:rsidR="004E5FDB" w:rsidRPr="008D26D1" w:rsidRDefault="004E5FDB" w:rsidP="004E5FDB">
            <w:pPr>
              <w:rPr>
                <w:sz w:val="22"/>
                <w:szCs w:val="22"/>
                <w:lang w:val="it-IT"/>
              </w:rPr>
            </w:pPr>
            <w:r>
              <w:rPr>
                <w:sz w:val="22"/>
                <w:szCs w:val="22"/>
                <w:lang w:val="it-IT"/>
              </w:rPr>
              <w:t>-</w:t>
            </w:r>
          </w:p>
        </w:tc>
      </w:tr>
      <w:tr w:rsidR="004E5FDB" w:rsidRPr="008D26D1" w:rsidTr="004E5FDB">
        <w:tc>
          <w:tcPr>
            <w:tcW w:w="644" w:type="dxa"/>
          </w:tcPr>
          <w:p w:rsidR="004E5FDB" w:rsidRPr="008D26D1" w:rsidRDefault="009A0336" w:rsidP="004E5FDB">
            <w:pPr>
              <w:jc w:val="center"/>
              <w:rPr>
                <w:sz w:val="22"/>
                <w:szCs w:val="22"/>
                <w:lang w:val="it-IT"/>
              </w:rPr>
            </w:pPr>
            <w:r>
              <w:rPr>
                <w:sz w:val="22"/>
                <w:szCs w:val="22"/>
                <w:lang w:val="it-IT"/>
              </w:rPr>
              <w:t>13</w:t>
            </w:r>
          </w:p>
        </w:tc>
        <w:tc>
          <w:tcPr>
            <w:tcW w:w="2299" w:type="dxa"/>
          </w:tcPr>
          <w:p w:rsidR="004E5FDB" w:rsidRDefault="004E5FDB" w:rsidP="009A0336">
            <w:pPr>
              <w:rPr>
                <w:sz w:val="22"/>
                <w:szCs w:val="22"/>
                <w:lang w:val="it-IT"/>
              </w:rPr>
            </w:pPr>
            <w:r>
              <w:rPr>
                <w:sz w:val="22"/>
                <w:szCs w:val="22"/>
                <w:lang w:val="it-IT"/>
              </w:rPr>
              <w:t xml:space="preserve">Găurire </w:t>
            </w:r>
            <w:r>
              <w:rPr>
                <w:sz w:val="22"/>
                <w:szCs w:val="22"/>
                <w:lang w:val="it-IT"/>
              </w:rPr>
              <w:sym w:font="Symbol" w:char="F066"/>
            </w:r>
            <w:r>
              <w:rPr>
                <w:sz w:val="22"/>
                <w:szCs w:val="22"/>
                <w:lang w:val="it-IT"/>
              </w:rPr>
              <w:t xml:space="preserve">1,4 x </w:t>
            </w:r>
            <w:r w:rsidR="009A0336">
              <w:rPr>
                <w:sz w:val="22"/>
                <w:szCs w:val="22"/>
                <w:lang w:val="it-IT"/>
              </w:rPr>
              <w:t>7</w:t>
            </w:r>
            <w:r>
              <w:rPr>
                <w:sz w:val="22"/>
                <w:szCs w:val="22"/>
                <w:lang w:val="it-IT"/>
              </w:rPr>
              <w:t xml:space="preserve"> mm</w:t>
            </w:r>
          </w:p>
        </w:tc>
        <w:tc>
          <w:tcPr>
            <w:tcW w:w="1695" w:type="dxa"/>
          </w:tcPr>
          <w:p w:rsidR="004E5FDB" w:rsidRPr="00A94658" w:rsidRDefault="004E5FDB" w:rsidP="004E5FDB">
            <w:pPr>
              <w:rPr>
                <w:sz w:val="20"/>
                <w:szCs w:val="20"/>
                <w:lang w:val="pl-PL"/>
              </w:rPr>
            </w:pPr>
            <w:r w:rsidRPr="00A94658">
              <w:rPr>
                <w:sz w:val="20"/>
                <w:szCs w:val="20"/>
                <w:lang w:val="pl-PL"/>
              </w:rPr>
              <w:t>v</w:t>
            </w:r>
            <w:r w:rsidRPr="00A94658">
              <w:rPr>
                <w:sz w:val="20"/>
                <w:szCs w:val="20"/>
                <w:vertAlign w:val="subscript"/>
                <w:lang w:val="pl-PL"/>
              </w:rPr>
              <w:t>c</w:t>
            </w:r>
            <w:r w:rsidRPr="00A94658">
              <w:rPr>
                <w:sz w:val="20"/>
                <w:szCs w:val="20"/>
                <w:lang w:val="pl-PL"/>
              </w:rPr>
              <w:t>=</w:t>
            </w:r>
            <w:r>
              <w:rPr>
                <w:sz w:val="20"/>
                <w:szCs w:val="20"/>
                <w:lang w:val="pl-PL"/>
              </w:rPr>
              <w:t>2,22</w:t>
            </w:r>
            <w:r w:rsidRPr="00A94658">
              <w:rPr>
                <w:sz w:val="20"/>
                <w:szCs w:val="20"/>
                <w:lang w:val="pl-PL"/>
              </w:rPr>
              <w:t xml:space="preserve"> m/min</w:t>
            </w:r>
          </w:p>
          <w:p w:rsidR="004E5FDB" w:rsidRPr="00A94658" w:rsidRDefault="004E5FDB" w:rsidP="004E5FDB">
            <w:pPr>
              <w:rPr>
                <w:sz w:val="20"/>
                <w:szCs w:val="20"/>
                <w:lang w:val="pl-PL"/>
              </w:rPr>
            </w:pPr>
            <w:r w:rsidRPr="00A94658">
              <w:rPr>
                <w:sz w:val="20"/>
                <w:szCs w:val="20"/>
                <w:lang w:val="pl-PL"/>
              </w:rPr>
              <w:t>n</w:t>
            </w:r>
            <w:r w:rsidRPr="00A94658">
              <w:rPr>
                <w:sz w:val="20"/>
                <w:szCs w:val="20"/>
                <w:vertAlign w:val="subscript"/>
                <w:lang w:val="pl-PL"/>
              </w:rPr>
              <w:t>c</w:t>
            </w:r>
            <w:r w:rsidRPr="00A94658">
              <w:rPr>
                <w:sz w:val="20"/>
                <w:szCs w:val="20"/>
                <w:lang w:val="pl-PL"/>
              </w:rPr>
              <w:t>=</w:t>
            </w:r>
            <w:r>
              <w:rPr>
                <w:sz w:val="20"/>
                <w:szCs w:val="20"/>
                <w:lang w:val="pl-PL"/>
              </w:rPr>
              <w:t>500</w:t>
            </w:r>
            <w:r w:rsidRPr="00A94658">
              <w:rPr>
                <w:sz w:val="20"/>
                <w:szCs w:val="20"/>
                <w:lang w:val="pl-PL"/>
              </w:rPr>
              <w:t xml:space="preserve"> </w:t>
            </w:r>
            <w:r>
              <w:rPr>
                <w:sz w:val="20"/>
                <w:szCs w:val="20"/>
                <w:lang w:val="pl-PL"/>
              </w:rPr>
              <w:t>rot</w:t>
            </w:r>
            <w:r w:rsidRPr="00A94658">
              <w:rPr>
                <w:sz w:val="20"/>
                <w:szCs w:val="20"/>
                <w:lang w:val="pl-PL"/>
              </w:rPr>
              <w:t>/min</w:t>
            </w:r>
          </w:p>
          <w:p w:rsidR="004E5FDB" w:rsidRPr="008D14CE" w:rsidRDefault="004E5FDB" w:rsidP="004E5FDB">
            <w:pPr>
              <w:rPr>
                <w:sz w:val="20"/>
                <w:szCs w:val="20"/>
                <w:lang w:val="fr-FR"/>
              </w:rPr>
            </w:pPr>
            <w:r w:rsidRPr="008D14CE">
              <w:rPr>
                <w:sz w:val="20"/>
                <w:szCs w:val="20"/>
                <w:lang w:val="fr-FR"/>
              </w:rPr>
              <w:t>f=0,</w:t>
            </w:r>
            <w:r>
              <w:rPr>
                <w:sz w:val="20"/>
                <w:szCs w:val="20"/>
                <w:lang w:val="fr-FR"/>
              </w:rPr>
              <w:t>05</w:t>
            </w:r>
            <w:r w:rsidRPr="008D14CE">
              <w:rPr>
                <w:sz w:val="20"/>
                <w:szCs w:val="20"/>
                <w:lang w:val="fr-FR"/>
              </w:rPr>
              <w:t xml:space="preserve"> mm/</w:t>
            </w:r>
            <w:r>
              <w:rPr>
                <w:sz w:val="20"/>
                <w:szCs w:val="20"/>
                <w:lang w:val="fr-FR"/>
              </w:rPr>
              <w:t>rot</w:t>
            </w:r>
          </w:p>
        </w:tc>
        <w:tc>
          <w:tcPr>
            <w:tcW w:w="870" w:type="dxa"/>
            <w:shd w:val="clear" w:color="auto" w:fill="auto"/>
          </w:tcPr>
          <w:p w:rsidR="004E5FDB" w:rsidRPr="008D26D1" w:rsidRDefault="004E5FDB" w:rsidP="004E5FDB">
            <w:pPr>
              <w:jc w:val="center"/>
              <w:rPr>
                <w:sz w:val="22"/>
                <w:szCs w:val="22"/>
                <w:lang w:val="it-IT"/>
              </w:rPr>
            </w:pPr>
            <w:r>
              <w:rPr>
                <w:sz w:val="22"/>
                <w:szCs w:val="22"/>
                <w:lang w:val="it-IT"/>
              </w:rPr>
              <w:t>1</w:t>
            </w:r>
          </w:p>
        </w:tc>
        <w:tc>
          <w:tcPr>
            <w:tcW w:w="2061" w:type="dxa"/>
            <w:shd w:val="clear" w:color="auto" w:fill="auto"/>
          </w:tcPr>
          <w:p w:rsidR="004E5FDB" w:rsidRPr="008D26D1" w:rsidRDefault="004E5FDB" w:rsidP="004E5FDB">
            <w:pPr>
              <w:rPr>
                <w:sz w:val="22"/>
                <w:szCs w:val="22"/>
                <w:lang w:val="it-IT"/>
              </w:rPr>
            </w:pPr>
            <w:r>
              <w:rPr>
                <w:sz w:val="22"/>
                <w:szCs w:val="22"/>
                <w:lang w:val="it-IT"/>
              </w:rPr>
              <w:t xml:space="preserve">Burghiu </w:t>
            </w:r>
            <w:r>
              <w:rPr>
                <w:sz w:val="22"/>
                <w:szCs w:val="22"/>
                <w:lang w:val="it-IT"/>
              </w:rPr>
              <w:sym w:font="Symbol" w:char="F066"/>
            </w:r>
            <w:r>
              <w:rPr>
                <w:sz w:val="22"/>
                <w:szCs w:val="22"/>
                <w:lang w:val="it-IT"/>
              </w:rPr>
              <w:t>1,4 mm</w:t>
            </w:r>
          </w:p>
        </w:tc>
        <w:tc>
          <w:tcPr>
            <w:tcW w:w="1759" w:type="dxa"/>
          </w:tcPr>
          <w:p w:rsidR="004E5FDB" w:rsidRPr="008D26D1" w:rsidRDefault="004E5FDB" w:rsidP="004E5FDB">
            <w:pPr>
              <w:rPr>
                <w:sz w:val="22"/>
                <w:szCs w:val="22"/>
                <w:lang w:val="it-IT"/>
              </w:rPr>
            </w:pPr>
            <w:r>
              <w:rPr>
                <w:sz w:val="22"/>
                <w:szCs w:val="22"/>
                <w:lang w:val="it-IT"/>
              </w:rPr>
              <w:t>Maşina de frezat Dekel</w:t>
            </w:r>
          </w:p>
        </w:tc>
      </w:tr>
      <w:tr w:rsidR="004E5FDB" w:rsidRPr="008D26D1" w:rsidTr="004E5FDB">
        <w:tc>
          <w:tcPr>
            <w:tcW w:w="644" w:type="dxa"/>
          </w:tcPr>
          <w:p w:rsidR="004E5FDB" w:rsidRPr="008D26D1" w:rsidRDefault="009A0336" w:rsidP="004E5FDB">
            <w:pPr>
              <w:jc w:val="center"/>
              <w:rPr>
                <w:sz w:val="22"/>
                <w:szCs w:val="22"/>
                <w:lang w:val="it-IT"/>
              </w:rPr>
            </w:pPr>
            <w:r>
              <w:rPr>
                <w:sz w:val="22"/>
                <w:szCs w:val="22"/>
                <w:lang w:val="it-IT"/>
              </w:rPr>
              <w:t>14</w:t>
            </w:r>
          </w:p>
        </w:tc>
        <w:tc>
          <w:tcPr>
            <w:tcW w:w="2299" w:type="dxa"/>
          </w:tcPr>
          <w:p w:rsidR="004E5FDB" w:rsidRDefault="004E5FDB" w:rsidP="004E5FDB">
            <w:pPr>
              <w:rPr>
                <w:sz w:val="22"/>
                <w:szCs w:val="22"/>
                <w:lang w:val="it-IT"/>
              </w:rPr>
            </w:pPr>
            <w:r>
              <w:rPr>
                <w:sz w:val="22"/>
                <w:szCs w:val="22"/>
                <w:lang w:val="it-IT"/>
              </w:rPr>
              <w:t xml:space="preserve">Găurire </w:t>
            </w:r>
            <w:r>
              <w:rPr>
                <w:sz w:val="22"/>
                <w:szCs w:val="22"/>
                <w:lang w:val="it-IT"/>
              </w:rPr>
              <w:sym w:font="Symbol" w:char="F066"/>
            </w:r>
            <w:r>
              <w:rPr>
                <w:sz w:val="22"/>
                <w:szCs w:val="22"/>
                <w:lang w:val="it-IT"/>
              </w:rPr>
              <w:t>2,5 x 2</w:t>
            </w:r>
            <w:r w:rsidR="009A0336">
              <w:rPr>
                <w:sz w:val="22"/>
                <w:szCs w:val="22"/>
                <w:lang w:val="it-IT"/>
              </w:rPr>
              <w:t>,5</w:t>
            </w:r>
            <w:r>
              <w:rPr>
                <w:sz w:val="22"/>
                <w:szCs w:val="22"/>
                <w:lang w:val="it-IT"/>
              </w:rPr>
              <w:t xml:space="preserve"> mm</w:t>
            </w:r>
          </w:p>
        </w:tc>
        <w:tc>
          <w:tcPr>
            <w:tcW w:w="1695" w:type="dxa"/>
          </w:tcPr>
          <w:p w:rsidR="004E5FDB" w:rsidRPr="00A94658" w:rsidRDefault="004E5FDB" w:rsidP="004E5FDB">
            <w:pPr>
              <w:rPr>
                <w:sz w:val="20"/>
                <w:szCs w:val="20"/>
                <w:lang w:val="pl-PL"/>
              </w:rPr>
            </w:pPr>
            <w:r w:rsidRPr="00A94658">
              <w:rPr>
                <w:sz w:val="20"/>
                <w:szCs w:val="20"/>
                <w:lang w:val="pl-PL"/>
              </w:rPr>
              <w:t>v</w:t>
            </w:r>
            <w:r w:rsidRPr="00A94658">
              <w:rPr>
                <w:sz w:val="20"/>
                <w:szCs w:val="20"/>
                <w:vertAlign w:val="subscript"/>
                <w:lang w:val="pl-PL"/>
              </w:rPr>
              <w:t>c</w:t>
            </w:r>
            <w:r w:rsidRPr="00A94658">
              <w:rPr>
                <w:sz w:val="20"/>
                <w:szCs w:val="20"/>
                <w:lang w:val="pl-PL"/>
              </w:rPr>
              <w:t>=</w:t>
            </w:r>
            <w:r>
              <w:rPr>
                <w:sz w:val="20"/>
                <w:szCs w:val="20"/>
                <w:lang w:val="pl-PL"/>
              </w:rPr>
              <w:t>3,9</w:t>
            </w:r>
            <w:r w:rsidRPr="00A94658">
              <w:rPr>
                <w:sz w:val="20"/>
                <w:szCs w:val="20"/>
                <w:lang w:val="pl-PL"/>
              </w:rPr>
              <w:t xml:space="preserve"> m/min</w:t>
            </w:r>
          </w:p>
          <w:p w:rsidR="004E5FDB" w:rsidRPr="00A94658" w:rsidRDefault="004E5FDB" w:rsidP="004E5FDB">
            <w:pPr>
              <w:rPr>
                <w:sz w:val="20"/>
                <w:szCs w:val="20"/>
                <w:lang w:val="pl-PL"/>
              </w:rPr>
            </w:pPr>
            <w:r w:rsidRPr="00A94658">
              <w:rPr>
                <w:sz w:val="20"/>
                <w:szCs w:val="20"/>
                <w:lang w:val="pl-PL"/>
              </w:rPr>
              <w:t>n</w:t>
            </w:r>
            <w:r w:rsidRPr="00A94658">
              <w:rPr>
                <w:sz w:val="20"/>
                <w:szCs w:val="20"/>
                <w:vertAlign w:val="subscript"/>
                <w:lang w:val="pl-PL"/>
              </w:rPr>
              <w:t>c</w:t>
            </w:r>
            <w:r w:rsidRPr="00A94658">
              <w:rPr>
                <w:sz w:val="20"/>
                <w:szCs w:val="20"/>
                <w:lang w:val="pl-PL"/>
              </w:rPr>
              <w:t>=</w:t>
            </w:r>
            <w:r>
              <w:rPr>
                <w:sz w:val="20"/>
                <w:szCs w:val="20"/>
                <w:lang w:val="pl-PL"/>
              </w:rPr>
              <w:t>500</w:t>
            </w:r>
            <w:r w:rsidRPr="00A94658">
              <w:rPr>
                <w:sz w:val="20"/>
                <w:szCs w:val="20"/>
                <w:lang w:val="pl-PL"/>
              </w:rPr>
              <w:t xml:space="preserve"> </w:t>
            </w:r>
            <w:r>
              <w:rPr>
                <w:sz w:val="20"/>
                <w:szCs w:val="20"/>
                <w:lang w:val="pl-PL"/>
              </w:rPr>
              <w:t>rot</w:t>
            </w:r>
            <w:r w:rsidRPr="00A94658">
              <w:rPr>
                <w:sz w:val="20"/>
                <w:szCs w:val="20"/>
                <w:lang w:val="pl-PL"/>
              </w:rPr>
              <w:t>/min</w:t>
            </w:r>
          </w:p>
          <w:p w:rsidR="004E5FDB" w:rsidRPr="008D14CE" w:rsidRDefault="004E5FDB" w:rsidP="004E5FDB">
            <w:pPr>
              <w:rPr>
                <w:sz w:val="20"/>
                <w:szCs w:val="20"/>
                <w:lang w:val="fr-FR"/>
              </w:rPr>
            </w:pPr>
            <w:r w:rsidRPr="008D14CE">
              <w:rPr>
                <w:sz w:val="20"/>
                <w:szCs w:val="20"/>
                <w:lang w:val="fr-FR"/>
              </w:rPr>
              <w:t>f=0,</w:t>
            </w:r>
            <w:r>
              <w:rPr>
                <w:sz w:val="20"/>
                <w:szCs w:val="20"/>
                <w:lang w:val="fr-FR"/>
              </w:rPr>
              <w:t>05</w:t>
            </w:r>
            <w:r w:rsidRPr="008D14CE">
              <w:rPr>
                <w:sz w:val="20"/>
                <w:szCs w:val="20"/>
                <w:lang w:val="fr-FR"/>
              </w:rPr>
              <w:t xml:space="preserve"> mm/</w:t>
            </w:r>
            <w:r>
              <w:rPr>
                <w:sz w:val="20"/>
                <w:szCs w:val="20"/>
                <w:lang w:val="fr-FR"/>
              </w:rPr>
              <w:t>rot</w:t>
            </w:r>
          </w:p>
        </w:tc>
        <w:tc>
          <w:tcPr>
            <w:tcW w:w="870" w:type="dxa"/>
            <w:shd w:val="clear" w:color="auto" w:fill="auto"/>
          </w:tcPr>
          <w:p w:rsidR="004E5FDB" w:rsidRPr="008D26D1" w:rsidRDefault="004E5FDB" w:rsidP="004E5FDB">
            <w:pPr>
              <w:jc w:val="center"/>
              <w:rPr>
                <w:sz w:val="22"/>
                <w:szCs w:val="22"/>
                <w:lang w:val="it-IT"/>
              </w:rPr>
            </w:pPr>
            <w:r>
              <w:rPr>
                <w:sz w:val="22"/>
                <w:szCs w:val="22"/>
                <w:lang w:val="it-IT"/>
              </w:rPr>
              <w:t>1</w:t>
            </w:r>
          </w:p>
        </w:tc>
        <w:tc>
          <w:tcPr>
            <w:tcW w:w="2061" w:type="dxa"/>
            <w:shd w:val="clear" w:color="auto" w:fill="auto"/>
          </w:tcPr>
          <w:p w:rsidR="004E5FDB" w:rsidRPr="008D26D1" w:rsidRDefault="004E5FDB" w:rsidP="004E5FDB">
            <w:pPr>
              <w:rPr>
                <w:sz w:val="22"/>
                <w:szCs w:val="22"/>
                <w:lang w:val="it-IT"/>
              </w:rPr>
            </w:pPr>
            <w:r>
              <w:rPr>
                <w:sz w:val="22"/>
                <w:szCs w:val="22"/>
                <w:lang w:val="it-IT"/>
              </w:rPr>
              <w:t xml:space="preserve">Burghiu </w:t>
            </w:r>
            <w:r>
              <w:rPr>
                <w:sz w:val="22"/>
                <w:szCs w:val="22"/>
                <w:lang w:val="it-IT"/>
              </w:rPr>
              <w:sym w:font="Symbol" w:char="F066"/>
            </w:r>
            <w:r>
              <w:rPr>
                <w:sz w:val="22"/>
                <w:szCs w:val="22"/>
                <w:lang w:val="it-IT"/>
              </w:rPr>
              <w:t>2,5 mm</w:t>
            </w:r>
          </w:p>
        </w:tc>
        <w:tc>
          <w:tcPr>
            <w:tcW w:w="1759" w:type="dxa"/>
          </w:tcPr>
          <w:p w:rsidR="004E5FDB" w:rsidRPr="008D26D1" w:rsidRDefault="004E5FDB" w:rsidP="004E5FDB">
            <w:pPr>
              <w:rPr>
                <w:sz w:val="22"/>
                <w:szCs w:val="22"/>
                <w:lang w:val="it-IT"/>
              </w:rPr>
            </w:pPr>
            <w:r>
              <w:rPr>
                <w:sz w:val="22"/>
                <w:szCs w:val="22"/>
                <w:lang w:val="it-IT"/>
              </w:rPr>
              <w:t>Maşina de frezat Dekel</w:t>
            </w:r>
          </w:p>
        </w:tc>
      </w:tr>
      <w:tr w:rsidR="004E5FDB" w:rsidRPr="008D14CE" w:rsidTr="004E5FDB">
        <w:tc>
          <w:tcPr>
            <w:tcW w:w="644" w:type="dxa"/>
          </w:tcPr>
          <w:p w:rsidR="004E5FDB" w:rsidRPr="008D14CE" w:rsidRDefault="009A0336" w:rsidP="004E5FDB">
            <w:pPr>
              <w:jc w:val="center"/>
              <w:rPr>
                <w:sz w:val="22"/>
                <w:szCs w:val="22"/>
                <w:lang w:val="fr-FR"/>
              </w:rPr>
            </w:pPr>
            <w:r>
              <w:rPr>
                <w:sz w:val="22"/>
                <w:szCs w:val="22"/>
                <w:lang w:val="fr-FR"/>
              </w:rPr>
              <w:t>15</w:t>
            </w:r>
          </w:p>
        </w:tc>
        <w:tc>
          <w:tcPr>
            <w:tcW w:w="2299" w:type="dxa"/>
          </w:tcPr>
          <w:p w:rsidR="004E5FDB" w:rsidRPr="008526DE" w:rsidRDefault="004E5FDB" w:rsidP="009A0336">
            <w:pPr>
              <w:rPr>
                <w:sz w:val="22"/>
                <w:szCs w:val="22"/>
                <w:lang w:val="ro-RO"/>
              </w:rPr>
            </w:pPr>
            <w:r>
              <w:rPr>
                <w:sz w:val="22"/>
                <w:szCs w:val="22"/>
                <w:lang w:val="ro-RO"/>
              </w:rPr>
              <w:t xml:space="preserve">Teşire </w:t>
            </w:r>
            <w:r>
              <w:rPr>
                <w:sz w:val="22"/>
                <w:szCs w:val="22"/>
                <w:lang w:val="it-IT"/>
              </w:rPr>
              <w:sym w:font="Symbol" w:char="F066"/>
            </w:r>
            <w:r w:rsidR="009A0336">
              <w:rPr>
                <w:sz w:val="22"/>
                <w:szCs w:val="22"/>
                <w:lang w:val="it-IT"/>
              </w:rPr>
              <w:t>5</w:t>
            </w:r>
            <w:r>
              <w:rPr>
                <w:sz w:val="22"/>
                <w:szCs w:val="22"/>
                <w:lang w:val="it-IT"/>
              </w:rPr>
              <w:t xml:space="preserve"> x 90º</w:t>
            </w:r>
          </w:p>
        </w:tc>
        <w:tc>
          <w:tcPr>
            <w:tcW w:w="1695" w:type="dxa"/>
          </w:tcPr>
          <w:p w:rsidR="004E5FDB" w:rsidRPr="00A94658" w:rsidRDefault="004E5FDB" w:rsidP="004E5FDB">
            <w:pPr>
              <w:rPr>
                <w:sz w:val="20"/>
                <w:szCs w:val="20"/>
                <w:lang w:val="pl-PL"/>
              </w:rPr>
            </w:pPr>
            <w:r w:rsidRPr="00A94658">
              <w:rPr>
                <w:sz w:val="20"/>
                <w:szCs w:val="20"/>
                <w:lang w:val="pl-PL"/>
              </w:rPr>
              <w:t>v</w:t>
            </w:r>
            <w:r w:rsidRPr="00A94658">
              <w:rPr>
                <w:sz w:val="20"/>
                <w:szCs w:val="20"/>
                <w:vertAlign w:val="subscript"/>
                <w:lang w:val="pl-PL"/>
              </w:rPr>
              <w:t>c</w:t>
            </w:r>
            <w:r w:rsidRPr="00A94658">
              <w:rPr>
                <w:sz w:val="20"/>
                <w:szCs w:val="20"/>
                <w:lang w:val="pl-PL"/>
              </w:rPr>
              <w:t>=</w:t>
            </w:r>
            <w:r w:rsidR="009A0336">
              <w:rPr>
                <w:sz w:val="20"/>
                <w:szCs w:val="20"/>
                <w:lang w:val="pl-PL"/>
              </w:rPr>
              <w:t>7,87</w:t>
            </w:r>
            <w:r w:rsidRPr="00A94658">
              <w:rPr>
                <w:sz w:val="20"/>
                <w:szCs w:val="20"/>
                <w:lang w:val="pl-PL"/>
              </w:rPr>
              <w:t xml:space="preserve"> m/min</w:t>
            </w:r>
          </w:p>
          <w:p w:rsidR="004E5FDB" w:rsidRPr="00A94658" w:rsidRDefault="004E5FDB" w:rsidP="004E5FDB">
            <w:pPr>
              <w:rPr>
                <w:sz w:val="20"/>
                <w:szCs w:val="20"/>
                <w:lang w:val="pl-PL"/>
              </w:rPr>
            </w:pPr>
            <w:r w:rsidRPr="00A94658">
              <w:rPr>
                <w:sz w:val="20"/>
                <w:szCs w:val="20"/>
                <w:lang w:val="pl-PL"/>
              </w:rPr>
              <w:t>n</w:t>
            </w:r>
            <w:r w:rsidRPr="00A94658">
              <w:rPr>
                <w:sz w:val="20"/>
                <w:szCs w:val="20"/>
                <w:vertAlign w:val="subscript"/>
                <w:lang w:val="pl-PL"/>
              </w:rPr>
              <w:t>c</w:t>
            </w:r>
            <w:r w:rsidRPr="00A94658">
              <w:rPr>
                <w:sz w:val="20"/>
                <w:szCs w:val="20"/>
                <w:lang w:val="pl-PL"/>
              </w:rPr>
              <w:t>=</w:t>
            </w:r>
            <w:r>
              <w:rPr>
                <w:sz w:val="20"/>
                <w:szCs w:val="20"/>
                <w:lang w:val="pl-PL"/>
              </w:rPr>
              <w:t>500</w:t>
            </w:r>
            <w:r w:rsidRPr="00A94658">
              <w:rPr>
                <w:sz w:val="20"/>
                <w:szCs w:val="20"/>
                <w:lang w:val="pl-PL"/>
              </w:rPr>
              <w:t xml:space="preserve"> </w:t>
            </w:r>
            <w:r>
              <w:rPr>
                <w:sz w:val="20"/>
                <w:szCs w:val="20"/>
                <w:lang w:val="pl-PL"/>
              </w:rPr>
              <w:t>rot</w:t>
            </w:r>
            <w:r w:rsidRPr="00A94658">
              <w:rPr>
                <w:sz w:val="20"/>
                <w:szCs w:val="20"/>
                <w:lang w:val="pl-PL"/>
              </w:rPr>
              <w:t>/min</w:t>
            </w:r>
          </w:p>
          <w:p w:rsidR="004E5FDB" w:rsidRPr="008D14CE" w:rsidRDefault="004E5FDB" w:rsidP="004E5FDB">
            <w:pPr>
              <w:rPr>
                <w:sz w:val="20"/>
                <w:szCs w:val="20"/>
                <w:lang w:val="fr-FR"/>
              </w:rPr>
            </w:pPr>
            <w:r w:rsidRPr="008D14CE">
              <w:rPr>
                <w:sz w:val="20"/>
                <w:szCs w:val="20"/>
                <w:lang w:val="fr-FR"/>
              </w:rPr>
              <w:t>f=0,</w:t>
            </w:r>
            <w:r>
              <w:rPr>
                <w:sz w:val="20"/>
                <w:szCs w:val="20"/>
                <w:lang w:val="fr-FR"/>
              </w:rPr>
              <w:t>05</w:t>
            </w:r>
            <w:r w:rsidRPr="008D14CE">
              <w:rPr>
                <w:sz w:val="20"/>
                <w:szCs w:val="20"/>
                <w:lang w:val="fr-FR"/>
              </w:rPr>
              <w:t xml:space="preserve"> mm/</w:t>
            </w:r>
            <w:r>
              <w:rPr>
                <w:sz w:val="20"/>
                <w:szCs w:val="20"/>
                <w:lang w:val="fr-FR"/>
              </w:rPr>
              <w:t>rot</w:t>
            </w:r>
          </w:p>
        </w:tc>
        <w:tc>
          <w:tcPr>
            <w:tcW w:w="870" w:type="dxa"/>
            <w:shd w:val="clear" w:color="auto" w:fill="auto"/>
          </w:tcPr>
          <w:p w:rsidR="004E5FDB" w:rsidRPr="008D14CE" w:rsidRDefault="004E5FDB" w:rsidP="004E5FDB">
            <w:pPr>
              <w:jc w:val="center"/>
              <w:rPr>
                <w:sz w:val="22"/>
                <w:szCs w:val="22"/>
                <w:lang w:val="fr-FR"/>
              </w:rPr>
            </w:pPr>
            <w:r>
              <w:rPr>
                <w:sz w:val="22"/>
                <w:szCs w:val="22"/>
                <w:lang w:val="fr-FR"/>
              </w:rPr>
              <w:t>1</w:t>
            </w:r>
          </w:p>
        </w:tc>
        <w:tc>
          <w:tcPr>
            <w:tcW w:w="2061" w:type="dxa"/>
            <w:shd w:val="clear" w:color="auto" w:fill="auto"/>
          </w:tcPr>
          <w:p w:rsidR="004E5FDB" w:rsidRPr="008D14CE" w:rsidRDefault="004E5FDB" w:rsidP="004E5FDB">
            <w:pPr>
              <w:rPr>
                <w:sz w:val="22"/>
                <w:szCs w:val="22"/>
                <w:lang w:val="fr-FR"/>
              </w:rPr>
            </w:pPr>
            <w:r>
              <w:rPr>
                <w:sz w:val="22"/>
                <w:szCs w:val="22"/>
                <w:lang w:val="fr-FR"/>
              </w:rPr>
              <w:t>Teşitor 45º</w:t>
            </w:r>
          </w:p>
        </w:tc>
        <w:tc>
          <w:tcPr>
            <w:tcW w:w="1759" w:type="dxa"/>
          </w:tcPr>
          <w:p w:rsidR="004E5FDB" w:rsidRPr="008D26D1" w:rsidRDefault="004E5FDB" w:rsidP="004E5FDB">
            <w:pPr>
              <w:rPr>
                <w:sz w:val="22"/>
                <w:szCs w:val="22"/>
                <w:lang w:val="it-IT"/>
              </w:rPr>
            </w:pPr>
            <w:r>
              <w:rPr>
                <w:sz w:val="22"/>
                <w:szCs w:val="22"/>
                <w:lang w:val="it-IT"/>
              </w:rPr>
              <w:t>Maşina de frezat Dekel</w:t>
            </w:r>
          </w:p>
        </w:tc>
      </w:tr>
      <w:tr w:rsidR="004E5FDB" w:rsidRPr="008B484F" w:rsidTr="004E5FDB">
        <w:tc>
          <w:tcPr>
            <w:tcW w:w="644" w:type="dxa"/>
          </w:tcPr>
          <w:p w:rsidR="004E5FDB" w:rsidRPr="008D14CE" w:rsidRDefault="009A0336" w:rsidP="004E5FDB">
            <w:pPr>
              <w:jc w:val="center"/>
              <w:rPr>
                <w:sz w:val="22"/>
                <w:szCs w:val="22"/>
                <w:lang w:val="fr-FR"/>
              </w:rPr>
            </w:pPr>
            <w:r>
              <w:rPr>
                <w:sz w:val="22"/>
                <w:szCs w:val="22"/>
                <w:lang w:val="fr-FR"/>
              </w:rPr>
              <w:t>16</w:t>
            </w:r>
          </w:p>
        </w:tc>
        <w:tc>
          <w:tcPr>
            <w:tcW w:w="2299" w:type="dxa"/>
          </w:tcPr>
          <w:p w:rsidR="004E5FDB" w:rsidRPr="008B484F" w:rsidRDefault="004E5FDB" w:rsidP="004E5FDB">
            <w:pPr>
              <w:rPr>
                <w:sz w:val="22"/>
                <w:szCs w:val="22"/>
              </w:rPr>
            </w:pPr>
            <w:r w:rsidRPr="008B484F">
              <w:rPr>
                <w:sz w:val="22"/>
                <w:szCs w:val="22"/>
              </w:rPr>
              <w:t>Deformare plastică hexagon s=2,6 mm</w:t>
            </w:r>
          </w:p>
        </w:tc>
        <w:tc>
          <w:tcPr>
            <w:tcW w:w="1695" w:type="dxa"/>
          </w:tcPr>
          <w:p w:rsidR="004E5FDB" w:rsidRPr="008B484F" w:rsidRDefault="004E5FDB" w:rsidP="004E5FDB">
            <w:pPr>
              <w:rPr>
                <w:sz w:val="20"/>
                <w:szCs w:val="20"/>
              </w:rPr>
            </w:pPr>
            <w:r>
              <w:rPr>
                <w:sz w:val="20"/>
                <w:szCs w:val="20"/>
              </w:rPr>
              <w:t>Avans manual, cvasistatic</w:t>
            </w:r>
          </w:p>
        </w:tc>
        <w:tc>
          <w:tcPr>
            <w:tcW w:w="870" w:type="dxa"/>
            <w:shd w:val="clear" w:color="auto" w:fill="auto"/>
          </w:tcPr>
          <w:p w:rsidR="004E5FDB" w:rsidRPr="008B484F" w:rsidRDefault="004E5FDB" w:rsidP="004E5FDB">
            <w:pPr>
              <w:jc w:val="center"/>
              <w:rPr>
                <w:sz w:val="22"/>
                <w:szCs w:val="22"/>
              </w:rPr>
            </w:pPr>
            <w:r>
              <w:rPr>
                <w:sz w:val="22"/>
                <w:szCs w:val="22"/>
              </w:rPr>
              <w:t>1</w:t>
            </w:r>
          </w:p>
        </w:tc>
        <w:tc>
          <w:tcPr>
            <w:tcW w:w="2061" w:type="dxa"/>
            <w:shd w:val="clear" w:color="auto" w:fill="auto"/>
          </w:tcPr>
          <w:p w:rsidR="004E5FDB" w:rsidRPr="008B484F" w:rsidRDefault="004E5FDB" w:rsidP="004E5FDB">
            <w:pPr>
              <w:rPr>
                <w:sz w:val="22"/>
                <w:szCs w:val="22"/>
              </w:rPr>
            </w:pPr>
            <w:r>
              <w:rPr>
                <w:sz w:val="22"/>
                <w:szCs w:val="22"/>
              </w:rPr>
              <w:t xml:space="preserve">Poanson hexagonal </w:t>
            </w:r>
            <w:r w:rsidRPr="008B484F">
              <w:rPr>
                <w:sz w:val="22"/>
                <w:szCs w:val="22"/>
              </w:rPr>
              <w:t>s=2,6 mm</w:t>
            </w:r>
          </w:p>
        </w:tc>
        <w:tc>
          <w:tcPr>
            <w:tcW w:w="1759" w:type="dxa"/>
          </w:tcPr>
          <w:p w:rsidR="004E5FDB" w:rsidRPr="008D26D1" w:rsidRDefault="004E5FDB" w:rsidP="004E5FDB">
            <w:pPr>
              <w:rPr>
                <w:sz w:val="22"/>
                <w:szCs w:val="22"/>
                <w:lang w:val="it-IT"/>
              </w:rPr>
            </w:pPr>
            <w:r>
              <w:rPr>
                <w:sz w:val="22"/>
                <w:szCs w:val="22"/>
                <w:lang w:val="it-IT"/>
              </w:rPr>
              <w:t>Maşina de frezat Dekel</w:t>
            </w:r>
          </w:p>
        </w:tc>
      </w:tr>
      <w:tr w:rsidR="004E5FDB" w:rsidRPr="008D14CE" w:rsidTr="004E5FDB">
        <w:tc>
          <w:tcPr>
            <w:tcW w:w="644" w:type="dxa"/>
          </w:tcPr>
          <w:p w:rsidR="004E5FDB" w:rsidRPr="008D14CE" w:rsidRDefault="009A0336" w:rsidP="004E5FDB">
            <w:pPr>
              <w:jc w:val="center"/>
              <w:rPr>
                <w:sz w:val="22"/>
                <w:szCs w:val="22"/>
                <w:lang w:val="fr-FR"/>
              </w:rPr>
            </w:pPr>
            <w:r>
              <w:rPr>
                <w:sz w:val="22"/>
                <w:szCs w:val="22"/>
                <w:lang w:val="fr-FR"/>
              </w:rPr>
              <w:t>17</w:t>
            </w:r>
          </w:p>
        </w:tc>
        <w:tc>
          <w:tcPr>
            <w:tcW w:w="2299" w:type="dxa"/>
          </w:tcPr>
          <w:p w:rsidR="004E5FDB" w:rsidRPr="00403E67" w:rsidRDefault="004E5FDB" w:rsidP="004E5FDB">
            <w:pPr>
              <w:rPr>
                <w:sz w:val="22"/>
                <w:szCs w:val="22"/>
              </w:rPr>
            </w:pPr>
            <w:r>
              <w:rPr>
                <w:sz w:val="22"/>
                <w:szCs w:val="22"/>
              </w:rPr>
              <w:t>Filetare manuală             M2 x 4 mm</w:t>
            </w:r>
          </w:p>
        </w:tc>
        <w:tc>
          <w:tcPr>
            <w:tcW w:w="1695" w:type="dxa"/>
          </w:tcPr>
          <w:p w:rsidR="004E5FDB" w:rsidRPr="008D14CE" w:rsidRDefault="004E5FDB" w:rsidP="004E5FDB">
            <w:pPr>
              <w:rPr>
                <w:sz w:val="20"/>
                <w:szCs w:val="20"/>
                <w:lang w:val="fr-FR"/>
              </w:rPr>
            </w:pPr>
            <w:r>
              <w:rPr>
                <w:sz w:val="20"/>
                <w:szCs w:val="20"/>
                <w:lang w:val="fr-FR"/>
              </w:rPr>
              <w:t>-</w:t>
            </w:r>
          </w:p>
        </w:tc>
        <w:tc>
          <w:tcPr>
            <w:tcW w:w="870" w:type="dxa"/>
            <w:shd w:val="clear" w:color="auto" w:fill="auto"/>
          </w:tcPr>
          <w:p w:rsidR="004E5FDB" w:rsidRPr="00A94658" w:rsidRDefault="004E5FDB" w:rsidP="004E5FDB">
            <w:pPr>
              <w:tabs>
                <w:tab w:val="left" w:pos="610"/>
              </w:tabs>
              <w:jc w:val="center"/>
              <w:rPr>
                <w:sz w:val="22"/>
                <w:szCs w:val="22"/>
                <w:lang w:val="fr-FR"/>
              </w:rPr>
            </w:pPr>
            <w:r>
              <w:rPr>
                <w:sz w:val="22"/>
                <w:szCs w:val="22"/>
                <w:lang w:val="fr-FR"/>
              </w:rPr>
              <w:t>1</w:t>
            </w:r>
          </w:p>
        </w:tc>
        <w:tc>
          <w:tcPr>
            <w:tcW w:w="2061" w:type="dxa"/>
            <w:shd w:val="clear" w:color="auto" w:fill="auto"/>
          </w:tcPr>
          <w:p w:rsidR="004E5FDB" w:rsidRPr="008D14CE" w:rsidRDefault="004E5FDB" w:rsidP="004E5FDB">
            <w:pPr>
              <w:rPr>
                <w:sz w:val="22"/>
                <w:szCs w:val="22"/>
                <w:lang w:val="fr-FR"/>
              </w:rPr>
            </w:pPr>
            <w:r>
              <w:rPr>
                <w:sz w:val="22"/>
                <w:szCs w:val="22"/>
                <w:lang w:val="fr-FR"/>
              </w:rPr>
              <w:t>Tarod M2</w:t>
            </w:r>
          </w:p>
        </w:tc>
        <w:tc>
          <w:tcPr>
            <w:tcW w:w="1759" w:type="dxa"/>
          </w:tcPr>
          <w:p w:rsidR="004E5FDB" w:rsidRPr="008D14CE" w:rsidRDefault="004E5FDB" w:rsidP="004E5FDB">
            <w:pPr>
              <w:rPr>
                <w:sz w:val="22"/>
                <w:szCs w:val="22"/>
                <w:lang w:val="fr-FR"/>
              </w:rPr>
            </w:pPr>
            <w:r>
              <w:rPr>
                <w:sz w:val="22"/>
                <w:szCs w:val="22"/>
                <w:lang w:val="fr-FR"/>
              </w:rPr>
              <w:t>-</w:t>
            </w:r>
          </w:p>
        </w:tc>
      </w:tr>
      <w:tr w:rsidR="004E5FDB" w:rsidRPr="008D14CE" w:rsidTr="004E5FDB">
        <w:tc>
          <w:tcPr>
            <w:tcW w:w="644" w:type="dxa"/>
          </w:tcPr>
          <w:p w:rsidR="004E5FDB" w:rsidRPr="008D14CE" w:rsidRDefault="009A0336" w:rsidP="004E5FDB">
            <w:pPr>
              <w:jc w:val="center"/>
              <w:rPr>
                <w:sz w:val="22"/>
                <w:szCs w:val="22"/>
                <w:lang w:val="fr-FR"/>
              </w:rPr>
            </w:pPr>
            <w:r>
              <w:rPr>
                <w:sz w:val="22"/>
                <w:szCs w:val="22"/>
                <w:lang w:val="fr-FR"/>
              </w:rPr>
              <w:t>18</w:t>
            </w:r>
          </w:p>
        </w:tc>
        <w:tc>
          <w:tcPr>
            <w:tcW w:w="2299" w:type="dxa"/>
          </w:tcPr>
          <w:p w:rsidR="004E5FDB" w:rsidRPr="00983D25" w:rsidRDefault="004E5FDB" w:rsidP="004E5FDB">
            <w:pPr>
              <w:rPr>
                <w:sz w:val="22"/>
                <w:szCs w:val="22"/>
                <w:lang w:val="it-IT"/>
              </w:rPr>
            </w:pPr>
            <w:r>
              <w:rPr>
                <w:sz w:val="22"/>
                <w:szCs w:val="22"/>
                <w:lang w:val="it-IT"/>
              </w:rPr>
              <w:t>Sablare</w:t>
            </w:r>
          </w:p>
        </w:tc>
        <w:tc>
          <w:tcPr>
            <w:tcW w:w="1695" w:type="dxa"/>
          </w:tcPr>
          <w:p w:rsidR="004E5FDB" w:rsidRPr="00983D25" w:rsidRDefault="004E5FDB" w:rsidP="004E5FDB">
            <w:pPr>
              <w:rPr>
                <w:sz w:val="20"/>
                <w:szCs w:val="20"/>
                <w:lang w:val="fr-FR"/>
              </w:rPr>
            </w:pPr>
            <w:r>
              <w:rPr>
                <w:sz w:val="20"/>
                <w:szCs w:val="20"/>
                <w:lang w:val="fr-FR"/>
              </w:rPr>
              <w:t>-</w:t>
            </w:r>
          </w:p>
        </w:tc>
        <w:tc>
          <w:tcPr>
            <w:tcW w:w="870" w:type="dxa"/>
            <w:shd w:val="clear" w:color="auto" w:fill="auto"/>
          </w:tcPr>
          <w:p w:rsidR="004E5FDB" w:rsidRPr="008D14CE" w:rsidRDefault="004E5FDB" w:rsidP="004E5FDB">
            <w:pPr>
              <w:jc w:val="center"/>
              <w:rPr>
                <w:sz w:val="22"/>
                <w:szCs w:val="22"/>
                <w:lang w:val="fr-FR"/>
              </w:rPr>
            </w:pPr>
            <w:r>
              <w:rPr>
                <w:sz w:val="22"/>
                <w:szCs w:val="22"/>
                <w:lang w:val="fr-FR"/>
              </w:rPr>
              <w:t>1</w:t>
            </w:r>
          </w:p>
        </w:tc>
        <w:tc>
          <w:tcPr>
            <w:tcW w:w="2061" w:type="dxa"/>
            <w:shd w:val="clear" w:color="auto" w:fill="auto"/>
          </w:tcPr>
          <w:p w:rsidR="004E5FDB" w:rsidRPr="008D14CE" w:rsidRDefault="004E5FDB" w:rsidP="004E5FDB">
            <w:pPr>
              <w:rPr>
                <w:sz w:val="22"/>
                <w:szCs w:val="22"/>
                <w:lang w:val="fr-FR"/>
              </w:rPr>
            </w:pPr>
            <w:r>
              <w:rPr>
                <w:sz w:val="22"/>
                <w:szCs w:val="22"/>
                <w:lang w:val="fr-FR"/>
              </w:rPr>
              <w:t>Pulbere oxid aluminiu 250μm</w:t>
            </w:r>
          </w:p>
        </w:tc>
        <w:tc>
          <w:tcPr>
            <w:tcW w:w="1759" w:type="dxa"/>
          </w:tcPr>
          <w:p w:rsidR="004E5FDB" w:rsidRPr="008D14CE" w:rsidRDefault="004E5FDB" w:rsidP="004E5FDB">
            <w:pPr>
              <w:rPr>
                <w:sz w:val="22"/>
                <w:szCs w:val="22"/>
                <w:lang w:val="fr-FR"/>
              </w:rPr>
            </w:pPr>
            <w:r>
              <w:rPr>
                <w:sz w:val="22"/>
                <w:szCs w:val="22"/>
                <w:lang w:val="fr-FR"/>
              </w:rPr>
              <w:t>Dispozitiv de sablare</w:t>
            </w:r>
          </w:p>
        </w:tc>
      </w:tr>
      <w:tr w:rsidR="004E5FDB" w:rsidRPr="008D14CE" w:rsidTr="004E5FDB">
        <w:tc>
          <w:tcPr>
            <w:tcW w:w="644" w:type="dxa"/>
          </w:tcPr>
          <w:p w:rsidR="004E5FDB" w:rsidRDefault="009A0336" w:rsidP="004E5FDB">
            <w:pPr>
              <w:jc w:val="center"/>
              <w:rPr>
                <w:sz w:val="22"/>
                <w:szCs w:val="22"/>
                <w:lang w:val="fr-FR"/>
              </w:rPr>
            </w:pPr>
            <w:r>
              <w:rPr>
                <w:sz w:val="22"/>
                <w:szCs w:val="22"/>
                <w:lang w:val="fr-FR"/>
              </w:rPr>
              <w:lastRenderedPageBreak/>
              <w:t>19</w:t>
            </w:r>
          </w:p>
        </w:tc>
        <w:tc>
          <w:tcPr>
            <w:tcW w:w="2299" w:type="dxa"/>
          </w:tcPr>
          <w:p w:rsidR="004E5FDB" w:rsidRPr="008D14CE" w:rsidRDefault="004E5FDB" w:rsidP="004E5FDB">
            <w:pPr>
              <w:rPr>
                <w:sz w:val="22"/>
                <w:szCs w:val="22"/>
                <w:lang w:val="fr-FR"/>
              </w:rPr>
            </w:pPr>
            <w:r>
              <w:rPr>
                <w:sz w:val="22"/>
                <w:szCs w:val="22"/>
                <w:lang w:val="fr-FR"/>
              </w:rPr>
              <w:t>Control final</w:t>
            </w:r>
          </w:p>
        </w:tc>
        <w:tc>
          <w:tcPr>
            <w:tcW w:w="1695" w:type="dxa"/>
          </w:tcPr>
          <w:p w:rsidR="004E5FDB" w:rsidRPr="008D14CE" w:rsidRDefault="004E5FDB" w:rsidP="004E5FDB">
            <w:pPr>
              <w:rPr>
                <w:sz w:val="20"/>
                <w:szCs w:val="20"/>
                <w:lang w:val="fr-FR"/>
              </w:rPr>
            </w:pPr>
          </w:p>
        </w:tc>
        <w:tc>
          <w:tcPr>
            <w:tcW w:w="870" w:type="dxa"/>
            <w:tcBorders>
              <w:bottom w:val="single" w:sz="4" w:space="0" w:color="auto"/>
            </w:tcBorders>
            <w:shd w:val="clear" w:color="auto" w:fill="auto"/>
          </w:tcPr>
          <w:p w:rsidR="004E5FDB" w:rsidRPr="008D14CE" w:rsidRDefault="004E5FDB" w:rsidP="004E5FDB">
            <w:pPr>
              <w:jc w:val="center"/>
              <w:rPr>
                <w:sz w:val="22"/>
                <w:szCs w:val="22"/>
                <w:lang w:val="fr-FR"/>
              </w:rPr>
            </w:pPr>
            <w:r>
              <w:rPr>
                <w:sz w:val="22"/>
                <w:szCs w:val="22"/>
                <w:lang w:val="fr-FR"/>
              </w:rPr>
              <w:t>1</w:t>
            </w:r>
          </w:p>
        </w:tc>
        <w:tc>
          <w:tcPr>
            <w:tcW w:w="2061" w:type="dxa"/>
            <w:tcBorders>
              <w:bottom w:val="single" w:sz="4" w:space="0" w:color="auto"/>
            </w:tcBorders>
            <w:shd w:val="clear" w:color="auto" w:fill="auto"/>
          </w:tcPr>
          <w:p w:rsidR="004E5FDB" w:rsidRPr="008D14CE" w:rsidRDefault="004E5FDB" w:rsidP="004E5FDB">
            <w:pPr>
              <w:rPr>
                <w:sz w:val="22"/>
                <w:szCs w:val="22"/>
                <w:lang w:val="fr-FR"/>
              </w:rPr>
            </w:pPr>
            <w:r>
              <w:rPr>
                <w:sz w:val="22"/>
                <w:szCs w:val="22"/>
                <w:lang w:val="fr-FR"/>
              </w:rPr>
              <w:t xml:space="preserve">Micrometru, </w:t>
            </w:r>
            <w:r>
              <w:rPr>
                <w:sz w:val="22"/>
                <w:szCs w:val="22"/>
                <w:lang w:val="ro-RO"/>
              </w:rPr>
              <w:t>ş</w:t>
            </w:r>
            <w:r>
              <w:rPr>
                <w:sz w:val="22"/>
                <w:szCs w:val="22"/>
                <w:lang w:val="fr-FR"/>
              </w:rPr>
              <w:t>ubler, calibre</w:t>
            </w:r>
          </w:p>
        </w:tc>
        <w:tc>
          <w:tcPr>
            <w:tcW w:w="1759" w:type="dxa"/>
            <w:tcBorders>
              <w:bottom w:val="single" w:sz="4" w:space="0" w:color="auto"/>
            </w:tcBorders>
          </w:tcPr>
          <w:p w:rsidR="004E5FDB" w:rsidRPr="008D14CE" w:rsidRDefault="004E5FDB" w:rsidP="004E5FDB">
            <w:pPr>
              <w:rPr>
                <w:sz w:val="22"/>
                <w:szCs w:val="22"/>
                <w:lang w:val="fr-FR"/>
              </w:rPr>
            </w:pPr>
            <w:r>
              <w:rPr>
                <w:sz w:val="22"/>
                <w:szCs w:val="22"/>
                <w:lang w:val="fr-FR"/>
              </w:rPr>
              <w:t>-</w:t>
            </w:r>
          </w:p>
        </w:tc>
      </w:tr>
      <w:tr w:rsidR="004E5FDB" w:rsidRPr="008D14CE" w:rsidTr="004E5FDB">
        <w:tc>
          <w:tcPr>
            <w:tcW w:w="4638" w:type="dxa"/>
            <w:gridSpan w:val="3"/>
          </w:tcPr>
          <w:p w:rsidR="004E5FDB" w:rsidRPr="00F35E39" w:rsidRDefault="004E5FDB" w:rsidP="004E5FDB">
            <w:pPr>
              <w:jc w:val="right"/>
              <w:rPr>
                <w:sz w:val="22"/>
                <w:szCs w:val="22"/>
                <w:lang w:val="fr-FR"/>
              </w:rPr>
            </w:pPr>
            <w:r w:rsidRPr="00F35E39">
              <w:rPr>
                <w:sz w:val="22"/>
                <w:szCs w:val="22"/>
                <w:lang w:val="fr-FR"/>
              </w:rPr>
              <w:t>Durata totală, min</w:t>
            </w:r>
          </w:p>
        </w:tc>
        <w:tc>
          <w:tcPr>
            <w:tcW w:w="870" w:type="dxa"/>
            <w:tcBorders>
              <w:right w:val="single" w:sz="4" w:space="0" w:color="auto"/>
            </w:tcBorders>
            <w:shd w:val="clear" w:color="auto" w:fill="auto"/>
          </w:tcPr>
          <w:p w:rsidR="004E5FDB" w:rsidRPr="005163E4" w:rsidRDefault="004E5FDB" w:rsidP="009A0336">
            <w:pPr>
              <w:jc w:val="center"/>
              <w:rPr>
                <w:sz w:val="22"/>
                <w:szCs w:val="22"/>
              </w:rPr>
            </w:pPr>
            <w:r>
              <w:rPr>
                <w:sz w:val="22"/>
                <w:szCs w:val="22"/>
                <w:lang w:val="fr-FR"/>
              </w:rPr>
              <w:t>1</w:t>
            </w:r>
            <w:r w:rsidR="009A0336">
              <w:rPr>
                <w:sz w:val="22"/>
                <w:szCs w:val="22"/>
                <w:lang w:val="fr-FR"/>
              </w:rPr>
              <w:t>9</w:t>
            </w:r>
          </w:p>
        </w:tc>
        <w:tc>
          <w:tcPr>
            <w:tcW w:w="2061" w:type="dxa"/>
            <w:tcBorders>
              <w:top w:val="single" w:sz="4" w:space="0" w:color="auto"/>
              <w:left w:val="single" w:sz="4" w:space="0" w:color="auto"/>
              <w:bottom w:val="nil"/>
              <w:right w:val="nil"/>
            </w:tcBorders>
            <w:shd w:val="clear" w:color="auto" w:fill="auto"/>
          </w:tcPr>
          <w:p w:rsidR="004E5FDB" w:rsidRDefault="004E5FDB" w:rsidP="004E5FDB">
            <w:pPr>
              <w:rPr>
                <w:sz w:val="22"/>
                <w:szCs w:val="22"/>
                <w:lang w:val="fr-FR"/>
              </w:rPr>
            </w:pPr>
          </w:p>
        </w:tc>
        <w:tc>
          <w:tcPr>
            <w:tcW w:w="1759" w:type="dxa"/>
            <w:tcBorders>
              <w:top w:val="single" w:sz="4" w:space="0" w:color="auto"/>
              <w:left w:val="nil"/>
              <w:bottom w:val="nil"/>
              <w:right w:val="nil"/>
            </w:tcBorders>
          </w:tcPr>
          <w:p w:rsidR="004E5FDB" w:rsidRDefault="004E5FDB" w:rsidP="004E5FDB">
            <w:pPr>
              <w:rPr>
                <w:sz w:val="22"/>
                <w:szCs w:val="22"/>
                <w:lang w:val="fr-FR"/>
              </w:rPr>
            </w:pPr>
          </w:p>
        </w:tc>
      </w:tr>
    </w:tbl>
    <w:bookmarkEnd w:id="0"/>
    <w:p w:rsidR="00D62C0C" w:rsidRPr="00C4009F" w:rsidRDefault="009A0336" w:rsidP="00D62C0C">
      <w:pPr>
        <w:jc w:val="both"/>
        <w:rPr>
          <w:i/>
          <w:lang w:val="ro-RO"/>
        </w:rPr>
      </w:pPr>
      <w:r w:rsidRPr="00C4009F">
        <w:rPr>
          <w:i/>
          <w:lang w:val="ro-RO"/>
        </w:rPr>
        <w:t xml:space="preserve">Observație: Durata totală a tehnologiei de fabricație </w:t>
      </w:r>
      <w:r w:rsidR="00B04477" w:rsidRPr="00C4009F">
        <w:rPr>
          <w:i/>
          <w:lang w:val="ro-RO"/>
        </w:rPr>
        <w:t>este</w:t>
      </w:r>
      <w:r w:rsidRPr="00C4009F">
        <w:rPr>
          <w:i/>
          <w:lang w:val="ro-RO"/>
        </w:rPr>
        <w:t xml:space="preserve"> </w:t>
      </w:r>
      <w:r w:rsidR="00B04477" w:rsidRPr="00C4009F">
        <w:rPr>
          <w:i/>
          <w:lang w:val="ro-RO"/>
        </w:rPr>
        <w:t xml:space="preserve">în realitate </w:t>
      </w:r>
      <w:r w:rsidRPr="00C4009F">
        <w:rPr>
          <w:i/>
          <w:lang w:val="ro-RO"/>
        </w:rPr>
        <w:t>(mult) mai mare, datorită necesității de prelucrare a semifabricatului tip bar</w:t>
      </w:r>
      <w:r w:rsidR="00B04477" w:rsidRPr="00C4009F">
        <w:rPr>
          <w:i/>
          <w:lang w:val="ro-RO"/>
        </w:rPr>
        <w:t>ă</w:t>
      </w:r>
      <w:r w:rsidRPr="00C4009F">
        <w:rPr>
          <w:i/>
          <w:lang w:val="ro-RO"/>
        </w:rPr>
        <w:t xml:space="preserve"> de 5 mm diametru. În condiții normale de producție bara ar fi livrată laminată, ceea ce ar reduce timpul de execuție la cca. </w:t>
      </w:r>
      <w:r w:rsidR="00B04477" w:rsidRPr="00C4009F">
        <w:rPr>
          <w:i/>
          <w:lang w:val="ro-RO"/>
        </w:rPr>
        <w:t>14-15 minute/buc.</w:t>
      </w:r>
    </w:p>
    <w:p w:rsidR="009A0336" w:rsidRPr="00D62C0C" w:rsidRDefault="009A0336" w:rsidP="00D62C0C">
      <w:pPr>
        <w:jc w:val="both"/>
        <w:rPr>
          <w:lang w:val="ro-RO"/>
        </w:rPr>
      </w:pPr>
    </w:p>
    <w:p w:rsidR="00D62C0C" w:rsidRPr="00DA2040" w:rsidRDefault="00D62C0C" w:rsidP="00DA2040">
      <w:pPr>
        <w:ind w:left="720"/>
        <w:jc w:val="both"/>
        <w:rPr>
          <w:b/>
          <w:i/>
          <w:sz w:val="28"/>
          <w:szCs w:val="28"/>
          <w:lang w:val="ro-RO"/>
        </w:rPr>
      </w:pPr>
      <w:r w:rsidRPr="00DA2040">
        <w:rPr>
          <w:b/>
          <w:i/>
          <w:sz w:val="28"/>
          <w:szCs w:val="28"/>
          <w:lang w:val="ro-RO"/>
        </w:rPr>
        <w:t xml:space="preserve">3.4. Experimentarea tehnologiei de </w:t>
      </w:r>
      <w:r w:rsidR="003145BD" w:rsidRPr="00DA2040">
        <w:rPr>
          <w:b/>
          <w:i/>
          <w:sz w:val="28"/>
          <w:szCs w:val="28"/>
          <w:lang w:val="ro-RO"/>
        </w:rPr>
        <w:t>fabricație</w:t>
      </w:r>
      <w:r w:rsidRPr="00DA2040">
        <w:rPr>
          <w:b/>
          <w:i/>
          <w:sz w:val="28"/>
          <w:szCs w:val="28"/>
          <w:lang w:val="ro-RO"/>
        </w:rPr>
        <w:t xml:space="preserve"> a implantului dentar (generația 1)</w:t>
      </w:r>
    </w:p>
    <w:p w:rsidR="005B144E" w:rsidRDefault="005B144E" w:rsidP="00EE0AE7">
      <w:pPr>
        <w:jc w:val="both"/>
        <w:rPr>
          <w:lang w:val="ro-RO"/>
        </w:rPr>
      </w:pPr>
    </w:p>
    <w:p w:rsidR="00D62C0C" w:rsidRDefault="00DA2040" w:rsidP="00EE0AE7">
      <w:pPr>
        <w:jc w:val="both"/>
        <w:rPr>
          <w:lang w:val="ro-RO"/>
        </w:rPr>
      </w:pPr>
      <w:r>
        <w:rPr>
          <w:lang w:val="ro-RO"/>
        </w:rPr>
        <w:tab/>
        <w:t>Experimentarea tehnologiei de fabricație a implantului dentar BioTiDent generația I a fost realizată în două etape:</w:t>
      </w:r>
    </w:p>
    <w:p w:rsidR="00DA2040" w:rsidRDefault="00DA2040" w:rsidP="00EE0AE7">
      <w:pPr>
        <w:jc w:val="both"/>
        <w:rPr>
          <w:lang w:val="ro-RO"/>
        </w:rPr>
      </w:pPr>
      <w:r>
        <w:rPr>
          <w:lang w:val="ro-RO"/>
        </w:rPr>
        <w:t>1. determinarea prelucrabilității prin așchiere a noului material Ti20Nb20Zr4Ta prin comparație cu titanul nealiat gradul 4 și, respectiv, titanul aliat gradul 5 Ti6Al4V;</w:t>
      </w:r>
    </w:p>
    <w:p w:rsidR="00DA2040" w:rsidRDefault="00DA2040" w:rsidP="00EE0AE7">
      <w:pPr>
        <w:jc w:val="both"/>
        <w:rPr>
          <w:lang w:val="ro-RO"/>
        </w:rPr>
      </w:pPr>
      <w:r>
        <w:rPr>
          <w:lang w:val="ro-RO"/>
        </w:rPr>
        <w:t>2. verificarea tehnologiei de fabricație proiectată prin execuția unui implant M5x12.</w:t>
      </w:r>
    </w:p>
    <w:p w:rsidR="00D62C0C" w:rsidRDefault="00D62C0C" w:rsidP="00EE0AE7">
      <w:pPr>
        <w:jc w:val="both"/>
        <w:rPr>
          <w:lang w:val="ro-RO"/>
        </w:rPr>
      </w:pPr>
    </w:p>
    <w:p w:rsidR="00D62C0C" w:rsidRPr="00A17C87" w:rsidRDefault="00A17C87" w:rsidP="00A17C87">
      <w:pPr>
        <w:ind w:left="720"/>
        <w:jc w:val="both"/>
        <w:rPr>
          <w:i/>
          <w:sz w:val="28"/>
          <w:szCs w:val="28"/>
          <w:lang w:val="ro-RO"/>
        </w:rPr>
      </w:pPr>
      <w:r w:rsidRPr="00A17C87">
        <w:rPr>
          <w:i/>
          <w:sz w:val="28"/>
          <w:szCs w:val="28"/>
          <w:lang w:val="ro-RO"/>
        </w:rPr>
        <w:t xml:space="preserve">3.4.1. </w:t>
      </w:r>
      <w:r>
        <w:rPr>
          <w:i/>
          <w:sz w:val="28"/>
          <w:szCs w:val="28"/>
          <w:lang w:val="ro-RO"/>
        </w:rPr>
        <w:t>Determinarea experimentală a prelucrabilității prin așchiere a noului aliaj superelastic</w:t>
      </w:r>
    </w:p>
    <w:p w:rsidR="00DA2040" w:rsidRDefault="00DA2040" w:rsidP="00EE0AE7">
      <w:pPr>
        <w:jc w:val="both"/>
        <w:rPr>
          <w:lang w:val="ro-RO"/>
        </w:rPr>
      </w:pPr>
    </w:p>
    <w:p w:rsidR="005E3268" w:rsidRDefault="005E3268" w:rsidP="005E3268">
      <w:pPr>
        <w:jc w:val="both"/>
        <w:rPr>
          <w:lang w:val="ro-RO"/>
        </w:rPr>
      </w:pPr>
      <w:r>
        <w:rPr>
          <w:lang w:val="ro-RO"/>
        </w:rPr>
        <w:tab/>
        <w:t>Dintre criteriile de apreciere a prelucrabilităţii prin aşchiere a materialelor s-a ales criteriul eforturilor de aşchiere.</w:t>
      </w:r>
    </w:p>
    <w:p w:rsidR="005E3268" w:rsidRDefault="005E3268" w:rsidP="005E3268">
      <w:pPr>
        <w:jc w:val="both"/>
        <w:rPr>
          <w:lang w:val="ro-RO"/>
        </w:rPr>
      </w:pPr>
      <w:r>
        <w:rPr>
          <w:lang w:val="ro-RO"/>
        </w:rPr>
        <w:tab/>
        <w:t>În cele ce urmează vor fi prezentate experimentele făcute asupra noului aliaj de titan în cazul strunjirii. Acestea s-au desfăşurat în colaborare cu Laboratorul de Așchiere și Scule așchietoare al Departamentului de Maşini şi Sisteme de Producţie, din cadrul Facultăţii de Ingineria şi Managementul Sistemelor Tehnologice, Universitatea POLITEHNICA din Bucureşti.</w:t>
      </w:r>
    </w:p>
    <w:p w:rsidR="005E3268" w:rsidRDefault="005E3268" w:rsidP="005E3268">
      <w:pPr>
        <w:jc w:val="both"/>
        <w:rPr>
          <w:lang w:val="ro-RO"/>
        </w:rPr>
      </w:pPr>
      <w:r>
        <w:rPr>
          <w:lang w:val="ro-RO"/>
        </w:rPr>
        <w:tab/>
        <w:t>Strunjirea este o operaţie simplă, iar maşina unealtă utilizată a fost strungul KART, existent în laboratorul menţionat. Pe sania transversală a strungului s-a montat masa dinamometrică a unui dinamometru KISTLER. O vedere generală a acestui stand de experimentare este prezentată în figura 3.</w:t>
      </w:r>
    </w:p>
    <w:p w:rsidR="00C41463" w:rsidRDefault="00C41463" w:rsidP="00C41463">
      <w:pPr>
        <w:jc w:val="both"/>
        <w:rPr>
          <w:lang w:val="ro-RO"/>
        </w:rPr>
      </w:pPr>
      <w:r>
        <w:rPr>
          <w:lang w:val="ro-RO"/>
        </w:rPr>
        <w:tab/>
        <w:t>Achiziţia datelor măsurate s-a făcut cu ajutorul unui decodificator analog-digital, a unei plăci de achiziţie de date montată pe un calculator PC şi, desigur, cu ajutorul unui software propriu dinamometrului KISTLER, numit DynoWare.</w:t>
      </w:r>
    </w:p>
    <w:p w:rsidR="00C41463" w:rsidRDefault="00C41463" w:rsidP="00C41463">
      <w:pPr>
        <w:jc w:val="both"/>
        <w:rPr>
          <w:lang w:val="ro-RO"/>
        </w:rPr>
      </w:pPr>
      <w:r>
        <w:rPr>
          <w:lang w:val="ro-RO"/>
        </w:rPr>
        <w:tab/>
        <w:t>T</w:t>
      </w:r>
      <w:r w:rsidRPr="006F5E8F">
        <w:rPr>
          <w:lang w:val="ro-RO"/>
        </w:rPr>
        <w:t xml:space="preserve">ransmiterea datelor se face prin cablul ce pleacă din </w:t>
      </w:r>
      <w:r>
        <w:rPr>
          <w:lang w:val="ro-RO"/>
        </w:rPr>
        <w:t>masa dinamometrică şi intră în decodificatorul analog-digital.</w:t>
      </w:r>
    </w:p>
    <w:p w:rsidR="00C41463" w:rsidRDefault="00C41463" w:rsidP="00C41463">
      <w:pPr>
        <w:jc w:val="both"/>
        <w:rPr>
          <w:lang w:val="ro-RO"/>
        </w:rPr>
      </w:pPr>
      <w:r>
        <w:rPr>
          <w:lang w:val="ro-RO"/>
        </w:rPr>
        <w:tab/>
        <w:t>Fiind vorba de un aliaj nou de titan, s-a considerat oportună compararea acestuia cu titanul nealiat, respectiv aliajul de titan utilizat drept referinţă pe plan mondial Ti6Al4V.</w:t>
      </w:r>
    </w:p>
    <w:p w:rsidR="00C4009F" w:rsidRDefault="00C4009F" w:rsidP="005E3268">
      <w:pPr>
        <w:jc w:val="both"/>
        <w:rPr>
          <w:lang w:val="ro-RO"/>
        </w:rPr>
      </w:pPr>
    </w:p>
    <w:p w:rsidR="005E3268" w:rsidRDefault="00C4009F" w:rsidP="00C4009F">
      <w:pPr>
        <w:jc w:val="both"/>
        <w:rPr>
          <w:lang w:val="ro-RO"/>
        </w:rPr>
      </w:pPr>
      <w:r>
        <w:rPr>
          <w:noProof/>
        </w:rPr>
        <w:drawing>
          <wp:inline distT="0" distB="0" distL="0" distR="0">
            <wp:extent cx="2766207" cy="1548000"/>
            <wp:effectExtent l="19050" t="0" r="0" b="0"/>
            <wp:docPr id="43" name="Picture 42" descr="20171117_09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7_092341.jpg"/>
                    <pic:cNvPicPr/>
                  </pic:nvPicPr>
                  <pic:blipFill>
                    <a:blip r:embed="rId9" cstate="print"/>
                    <a:stretch>
                      <a:fillRect/>
                    </a:stretch>
                  </pic:blipFill>
                  <pic:spPr>
                    <a:xfrm>
                      <a:off x="0" y="0"/>
                      <a:ext cx="2766207" cy="1548000"/>
                    </a:xfrm>
                    <a:prstGeom prst="rect">
                      <a:avLst/>
                    </a:prstGeom>
                  </pic:spPr>
                </pic:pic>
              </a:graphicData>
            </a:graphic>
          </wp:inline>
        </w:drawing>
      </w:r>
      <w:r>
        <w:rPr>
          <w:lang w:val="ro-RO"/>
        </w:rPr>
        <w:t xml:space="preserve"> </w:t>
      </w:r>
      <w:r>
        <w:rPr>
          <w:noProof/>
        </w:rPr>
        <w:drawing>
          <wp:inline distT="0" distB="0" distL="0" distR="0">
            <wp:extent cx="2765911" cy="1548000"/>
            <wp:effectExtent l="19050" t="0" r="0" b="0"/>
            <wp:docPr id="42" name="Picture 41" descr="20171117_09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7_092422.jpg"/>
                    <pic:cNvPicPr/>
                  </pic:nvPicPr>
                  <pic:blipFill>
                    <a:blip r:embed="rId10" cstate="print"/>
                    <a:stretch>
                      <a:fillRect/>
                    </a:stretch>
                  </pic:blipFill>
                  <pic:spPr>
                    <a:xfrm>
                      <a:off x="0" y="0"/>
                      <a:ext cx="2765911" cy="1548000"/>
                    </a:xfrm>
                    <a:prstGeom prst="rect">
                      <a:avLst/>
                    </a:prstGeom>
                  </pic:spPr>
                </pic:pic>
              </a:graphicData>
            </a:graphic>
          </wp:inline>
        </w:drawing>
      </w:r>
    </w:p>
    <w:p w:rsidR="005E3268" w:rsidRPr="00954B5E" w:rsidRDefault="005E3268" w:rsidP="005E3268">
      <w:pPr>
        <w:jc w:val="center"/>
        <w:rPr>
          <w:b/>
          <w:lang w:val="ro-RO"/>
        </w:rPr>
      </w:pPr>
      <w:r w:rsidRPr="00954B5E">
        <w:rPr>
          <w:b/>
          <w:lang w:val="ro-RO"/>
        </w:rPr>
        <w:t xml:space="preserve">Fig. </w:t>
      </w:r>
      <w:r>
        <w:rPr>
          <w:b/>
          <w:lang w:val="ro-RO"/>
        </w:rPr>
        <w:t>3</w:t>
      </w:r>
      <w:r w:rsidRPr="00954B5E">
        <w:rPr>
          <w:b/>
          <w:lang w:val="ro-RO"/>
        </w:rPr>
        <w:t xml:space="preserve">. Vedere generală a </w:t>
      </w:r>
      <w:r>
        <w:rPr>
          <w:b/>
          <w:lang w:val="ro-RO"/>
        </w:rPr>
        <w:t>standului de experimentare</w:t>
      </w:r>
      <w:r w:rsidR="00C4009F">
        <w:rPr>
          <w:b/>
          <w:lang w:val="ro-RO"/>
        </w:rPr>
        <w:t xml:space="preserve"> (stânga – masa dinamometrică a dinamometrului KISTLER; dreapta – standul complet, cu sistemul de achizitie de date)</w:t>
      </w:r>
    </w:p>
    <w:p w:rsidR="005E3268" w:rsidRDefault="00916215" w:rsidP="005E3268">
      <w:pPr>
        <w:jc w:val="center"/>
        <w:rPr>
          <w:lang w:val="ro-RO"/>
        </w:rPr>
      </w:pPr>
      <w:r>
        <w:rPr>
          <w:noProof/>
        </w:rPr>
        <w:lastRenderedPageBreak/>
        <w:drawing>
          <wp:inline distT="0" distB="0" distL="0" distR="0">
            <wp:extent cx="4506208" cy="2619395"/>
            <wp:effectExtent l="19050" t="0" r="8642" b="0"/>
            <wp:docPr id="45" name="Picture 44" descr="20171116_10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6_105253.jpg"/>
                    <pic:cNvPicPr/>
                  </pic:nvPicPr>
                  <pic:blipFill>
                    <a:blip r:embed="rId11" cstate="print"/>
                    <a:srcRect l="10673" t="9487" r="10673" b="9487"/>
                    <a:stretch>
                      <a:fillRect/>
                    </a:stretch>
                  </pic:blipFill>
                  <pic:spPr>
                    <a:xfrm>
                      <a:off x="0" y="0"/>
                      <a:ext cx="4506208" cy="2619395"/>
                    </a:xfrm>
                    <a:prstGeom prst="rect">
                      <a:avLst/>
                    </a:prstGeom>
                  </pic:spPr>
                </pic:pic>
              </a:graphicData>
            </a:graphic>
          </wp:inline>
        </w:drawing>
      </w:r>
    </w:p>
    <w:p w:rsidR="005E3268" w:rsidRPr="00205C83" w:rsidRDefault="005E3268" w:rsidP="005E3268">
      <w:pPr>
        <w:jc w:val="center"/>
        <w:rPr>
          <w:b/>
          <w:lang w:val="ro-RO"/>
        </w:rPr>
      </w:pPr>
      <w:r>
        <w:rPr>
          <w:b/>
          <w:lang w:val="ro-RO"/>
        </w:rPr>
        <w:t>Fig. 4. Materialele utilizate la experimentări</w:t>
      </w:r>
    </w:p>
    <w:p w:rsidR="00C41463" w:rsidRDefault="00C41463" w:rsidP="00C41463">
      <w:pPr>
        <w:jc w:val="both"/>
        <w:rPr>
          <w:lang w:val="ro-RO"/>
        </w:rPr>
      </w:pPr>
    </w:p>
    <w:p w:rsidR="00C41463" w:rsidRDefault="00C41463" w:rsidP="00C41463">
      <w:pPr>
        <w:jc w:val="both"/>
        <w:rPr>
          <w:lang w:val="ro-RO"/>
        </w:rPr>
      </w:pPr>
      <w:r>
        <w:rPr>
          <w:lang w:val="ro-RO"/>
        </w:rPr>
        <w:tab/>
        <w:t>Diferenţ</w:t>
      </w:r>
      <w:r w:rsidR="008E0554">
        <w:rPr>
          <w:lang w:val="ro-RO"/>
        </w:rPr>
        <w:t>ele</w:t>
      </w:r>
      <w:r>
        <w:rPr>
          <w:lang w:val="ro-RO"/>
        </w:rPr>
        <w:t xml:space="preserve"> dintre aliajul nou de titan</w:t>
      </w:r>
      <w:r w:rsidR="008E0554">
        <w:rPr>
          <w:lang w:val="ro-RO"/>
        </w:rPr>
        <w:t xml:space="preserve"> superelastic</w:t>
      </w:r>
      <w:r>
        <w:rPr>
          <w:lang w:val="ro-RO"/>
        </w:rPr>
        <w:t xml:space="preserve"> şi cele două materiale de referinţă </w:t>
      </w:r>
      <w:r w:rsidR="008E0554">
        <w:rPr>
          <w:lang w:val="ro-RO"/>
        </w:rPr>
        <w:t>constă în</w:t>
      </w:r>
      <w:r>
        <w:rPr>
          <w:lang w:val="ro-RO"/>
        </w:rPr>
        <w:t xml:space="preserve"> faptul că semifabricat</w:t>
      </w:r>
      <w:r w:rsidR="008E0554">
        <w:rPr>
          <w:lang w:val="ro-RO"/>
        </w:rPr>
        <w:t>u</w:t>
      </w:r>
      <w:r>
        <w:rPr>
          <w:lang w:val="ro-RO"/>
        </w:rPr>
        <w:t xml:space="preserve">l </w:t>
      </w:r>
      <w:r w:rsidR="008E0554">
        <w:rPr>
          <w:lang w:val="ro-RO"/>
        </w:rPr>
        <w:t>de titan nealiat grad 4</w:t>
      </w:r>
      <w:r>
        <w:rPr>
          <w:lang w:val="ro-RO"/>
        </w:rPr>
        <w:t xml:space="preserve"> </w:t>
      </w:r>
      <w:r w:rsidR="008E0554">
        <w:rPr>
          <w:lang w:val="ro-RO"/>
        </w:rPr>
        <w:t>este</w:t>
      </w:r>
      <w:r>
        <w:rPr>
          <w:lang w:val="ro-RO"/>
        </w:rPr>
        <w:t xml:space="preserve"> laminat sub formă de bar</w:t>
      </w:r>
      <w:r w:rsidR="008E0554">
        <w:rPr>
          <w:lang w:val="ro-RO"/>
        </w:rPr>
        <w:t>ă</w:t>
      </w:r>
      <w:r>
        <w:rPr>
          <w:lang w:val="ro-RO"/>
        </w:rPr>
        <w:t xml:space="preserve"> cilindric</w:t>
      </w:r>
      <w:r w:rsidR="008E0554">
        <w:rPr>
          <w:lang w:val="ro-RO"/>
        </w:rPr>
        <w:t>ă</w:t>
      </w:r>
      <w:r>
        <w:rPr>
          <w:lang w:val="ro-RO"/>
        </w:rPr>
        <w:t xml:space="preserve">, în timp ce </w:t>
      </w:r>
      <w:r w:rsidR="008E0554">
        <w:rPr>
          <w:lang w:val="ro-RO"/>
        </w:rPr>
        <w:t xml:space="preserve">semifabricatele din </w:t>
      </w:r>
      <w:r>
        <w:rPr>
          <w:lang w:val="ro-RO"/>
        </w:rPr>
        <w:t>noul aliaj de titan</w:t>
      </w:r>
      <w:r w:rsidR="008E0554">
        <w:rPr>
          <w:lang w:val="ro-RO"/>
        </w:rPr>
        <w:t xml:space="preserve"> și aliajul de titan de referinţă</w:t>
      </w:r>
      <w:r>
        <w:rPr>
          <w:lang w:val="ro-RO"/>
        </w:rPr>
        <w:t xml:space="preserve"> </w:t>
      </w:r>
      <w:r w:rsidR="008E0554">
        <w:rPr>
          <w:lang w:val="ro-RO"/>
        </w:rPr>
        <w:t>sunt</w:t>
      </w:r>
      <w:r>
        <w:rPr>
          <w:lang w:val="ro-RO"/>
        </w:rPr>
        <w:t xml:space="preserve"> în stare turnată.</w:t>
      </w:r>
      <w:r w:rsidR="008E0554">
        <w:rPr>
          <w:lang w:val="ro-RO"/>
        </w:rPr>
        <w:t xml:space="preserve"> </w:t>
      </w:r>
      <w:r>
        <w:rPr>
          <w:lang w:val="ro-RO"/>
        </w:rPr>
        <w:t>Materialele utilizate pentru experimentări sunt prezentate în figura 4.</w:t>
      </w:r>
    </w:p>
    <w:p w:rsidR="005E3268" w:rsidRDefault="005E3268" w:rsidP="005E3268">
      <w:pPr>
        <w:jc w:val="both"/>
        <w:rPr>
          <w:lang w:val="ro-RO"/>
        </w:rPr>
      </w:pPr>
      <w:r>
        <w:rPr>
          <w:lang w:val="ro-RO"/>
        </w:rPr>
        <w:tab/>
        <w:t xml:space="preserve">Planul de experimente a fost stabilit în funcţie de posibilităţile de </w:t>
      </w:r>
      <w:r w:rsidR="00916215">
        <w:rPr>
          <w:lang w:val="ro-RO"/>
        </w:rPr>
        <w:t>reglare</w:t>
      </w:r>
      <w:r>
        <w:rPr>
          <w:lang w:val="ro-RO"/>
        </w:rPr>
        <w:t xml:space="preserve"> ale </w:t>
      </w:r>
      <w:r w:rsidR="00916215">
        <w:rPr>
          <w:lang w:val="ro-RO"/>
        </w:rPr>
        <w:t>strungului KART</w:t>
      </w:r>
      <w:r>
        <w:rPr>
          <w:lang w:val="ro-RO"/>
        </w:rPr>
        <w:t>.</w:t>
      </w:r>
      <w:r w:rsidR="00916215">
        <w:rPr>
          <w:lang w:val="ro-RO"/>
        </w:rPr>
        <w:t xml:space="preserve"> </w:t>
      </w:r>
      <w:r>
        <w:rPr>
          <w:lang w:val="ro-RO"/>
        </w:rPr>
        <w:t>În aceste condiţii s-au ales următoarele valori ale parametrilor regimului de aşchiere:</w:t>
      </w:r>
    </w:p>
    <w:p w:rsidR="005E3268" w:rsidRDefault="00916215" w:rsidP="005E3268">
      <w:pPr>
        <w:numPr>
          <w:ilvl w:val="0"/>
          <w:numId w:val="7"/>
        </w:numPr>
        <w:jc w:val="both"/>
        <w:rPr>
          <w:lang w:val="ro-RO"/>
        </w:rPr>
      </w:pPr>
      <w:r>
        <w:rPr>
          <w:lang w:val="ro-RO"/>
        </w:rPr>
        <w:t>adâncimea de așchiere a</w:t>
      </w:r>
      <w:r>
        <w:rPr>
          <w:vertAlign w:val="subscript"/>
          <w:lang w:val="ro-RO"/>
        </w:rPr>
        <w:t>p</w:t>
      </w:r>
      <w:r>
        <w:rPr>
          <w:lang w:val="ro-RO"/>
        </w:rPr>
        <w:t xml:space="preserve"> = 0,25</w:t>
      </w:r>
      <w:r w:rsidR="005E3268">
        <w:rPr>
          <w:lang w:val="ro-RO"/>
        </w:rPr>
        <w:t>;</w:t>
      </w:r>
      <w:r>
        <w:rPr>
          <w:lang w:val="ro-RO"/>
        </w:rPr>
        <w:t xml:space="preserve"> 0,5; 1 mm;</w:t>
      </w:r>
    </w:p>
    <w:p w:rsidR="005E3268" w:rsidRDefault="005E3268" w:rsidP="005E3268">
      <w:pPr>
        <w:numPr>
          <w:ilvl w:val="0"/>
          <w:numId w:val="7"/>
        </w:numPr>
        <w:jc w:val="both"/>
        <w:rPr>
          <w:lang w:val="ro-RO"/>
        </w:rPr>
      </w:pPr>
      <w:r>
        <w:rPr>
          <w:lang w:val="ro-RO"/>
        </w:rPr>
        <w:t>viteza de aşchiere v</w:t>
      </w:r>
      <w:r w:rsidR="00916215">
        <w:rPr>
          <w:vertAlign w:val="subscript"/>
          <w:lang w:val="ro-RO"/>
        </w:rPr>
        <w:t xml:space="preserve">c </w:t>
      </w:r>
      <w:r>
        <w:rPr>
          <w:lang w:val="ro-RO"/>
        </w:rPr>
        <w:t>=</w:t>
      </w:r>
      <w:r w:rsidR="00F77C02">
        <w:rPr>
          <w:lang w:val="ro-RO"/>
        </w:rPr>
        <w:t xml:space="preserve">5; </w:t>
      </w:r>
      <w:r>
        <w:rPr>
          <w:lang w:val="ro-RO"/>
        </w:rPr>
        <w:t xml:space="preserve">10; </w:t>
      </w:r>
      <w:r w:rsidR="00916215">
        <w:rPr>
          <w:lang w:val="ro-RO"/>
        </w:rPr>
        <w:t>20</w:t>
      </w:r>
      <w:r>
        <w:rPr>
          <w:lang w:val="ro-RO"/>
        </w:rPr>
        <w:t xml:space="preserve"> m/min;</w:t>
      </w:r>
    </w:p>
    <w:p w:rsidR="005E3268" w:rsidRDefault="005E3268" w:rsidP="005E3268">
      <w:pPr>
        <w:numPr>
          <w:ilvl w:val="0"/>
          <w:numId w:val="7"/>
        </w:numPr>
        <w:jc w:val="both"/>
        <w:rPr>
          <w:lang w:val="ro-RO"/>
        </w:rPr>
      </w:pPr>
      <w:r>
        <w:rPr>
          <w:lang w:val="ro-RO"/>
        </w:rPr>
        <w:t xml:space="preserve">avansul </w:t>
      </w:r>
      <w:r w:rsidR="00916215">
        <w:rPr>
          <w:lang w:val="ro-RO"/>
        </w:rPr>
        <w:t>f</w:t>
      </w:r>
      <w:r>
        <w:rPr>
          <w:lang w:val="ro-RO"/>
        </w:rPr>
        <w:t>=0,0</w:t>
      </w:r>
      <w:r w:rsidR="00916215">
        <w:rPr>
          <w:lang w:val="ro-RO"/>
        </w:rPr>
        <w:t>4</w:t>
      </w:r>
      <w:r>
        <w:rPr>
          <w:lang w:val="ro-RO"/>
        </w:rPr>
        <w:t>; 0,0</w:t>
      </w:r>
      <w:r w:rsidR="00916215">
        <w:rPr>
          <w:lang w:val="ro-RO"/>
        </w:rPr>
        <w:t>8</w:t>
      </w:r>
      <w:r>
        <w:rPr>
          <w:lang w:val="ro-RO"/>
        </w:rPr>
        <w:t>; 0,</w:t>
      </w:r>
      <w:r w:rsidR="00916215">
        <w:rPr>
          <w:lang w:val="ro-RO"/>
        </w:rPr>
        <w:t>16</w:t>
      </w:r>
      <w:r>
        <w:rPr>
          <w:lang w:val="ro-RO"/>
        </w:rPr>
        <w:t xml:space="preserve"> mm/rot.</w:t>
      </w:r>
    </w:p>
    <w:p w:rsidR="005E3268" w:rsidRDefault="005E3268" w:rsidP="005E3268">
      <w:pPr>
        <w:jc w:val="both"/>
        <w:rPr>
          <w:lang w:val="ro-RO"/>
        </w:rPr>
      </w:pPr>
      <w:r>
        <w:rPr>
          <w:lang w:val="ro-RO"/>
        </w:rPr>
        <w:tab/>
        <w:t xml:space="preserve">Rezultă, deci, următorul plan de experimente, prezentat în tabelul </w:t>
      </w:r>
      <w:r w:rsidR="00916215">
        <w:rPr>
          <w:lang w:val="ro-RO"/>
        </w:rPr>
        <w:t>5</w:t>
      </w:r>
      <w:r>
        <w:rPr>
          <w:lang w:val="ro-RO"/>
        </w:rPr>
        <w:t>.</w:t>
      </w:r>
    </w:p>
    <w:p w:rsidR="005E3268" w:rsidRDefault="005E3268" w:rsidP="005E3268">
      <w:pPr>
        <w:jc w:val="both"/>
        <w:rPr>
          <w:lang w:val="ro-RO"/>
        </w:rPr>
      </w:pPr>
    </w:p>
    <w:p w:rsidR="005E3268" w:rsidRPr="00C112C2" w:rsidRDefault="005E3268" w:rsidP="005E3268">
      <w:pPr>
        <w:jc w:val="center"/>
        <w:rPr>
          <w:b/>
          <w:lang w:val="ro-RO"/>
        </w:rPr>
      </w:pPr>
      <w:r>
        <w:rPr>
          <w:b/>
          <w:lang w:val="ro-RO"/>
        </w:rPr>
        <w:t xml:space="preserve">Tab. </w:t>
      </w:r>
      <w:r w:rsidR="00916215">
        <w:rPr>
          <w:b/>
          <w:lang w:val="ro-RO"/>
        </w:rPr>
        <w:t>5</w:t>
      </w:r>
      <w:r>
        <w:rPr>
          <w:b/>
          <w:lang w:val="ro-RO"/>
        </w:rPr>
        <w:t>. Planul de experimente</w:t>
      </w:r>
    </w:p>
    <w:tbl>
      <w:tblPr>
        <w:tblStyle w:val="TableGrid"/>
        <w:tblW w:w="9991" w:type="dxa"/>
        <w:jc w:val="center"/>
        <w:tblInd w:w="828" w:type="dxa"/>
        <w:tblLook w:val="01E0"/>
      </w:tblPr>
      <w:tblGrid>
        <w:gridCol w:w="1704"/>
        <w:gridCol w:w="1843"/>
        <w:gridCol w:w="2148"/>
        <w:gridCol w:w="2148"/>
        <w:gridCol w:w="2148"/>
      </w:tblGrid>
      <w:tr w:rsidR="00C41463" w:rsidRPr="00F77C02" w:rsidTr="00C41463">
        <w:trPr>
          <w:jc w:val="center"/>
        </w:trPr>
        <w:tc>
          <w:tcPr>
            <w:tcW w:w="1704" w:type="dxa"/>
          </w:tcPr>
          <w:p w:rsidR="00C41463" w:rsidRPr="00F77C02" w:rsidRDefault="00C41463" w:rsidP="00173396">
            <w:pPr>
              <w:jc w:val="center"/>
              <w:rPr>
                <w:lang w:val="ro-RO"/>
              </w:rPr>
            </w:pPr>
            <w:r w:rsidRPr="00F77C02">
              <w:rPr>
                <w:lang w:val="ro-RO"/>
              </w:rPr>
              <w:t>Nr. experiment</w:t>
            </w:r>
          </w:p>
        </w:tc>
        <w:tc>
          <w:tcPr>
            <w:tcW w:w="1843" w:type="dxa"/>
          </w:tcPr>
          <w:p w:rsidR="00C41463" w:rsidRPr="00F77C02" w:rsidRDefault="00C41463" w:rsidP="006D058A">
            <w:pPr>
              <w:jc w:val="center"/>
              <w:rPr>
                <w:lang w:val="ro-RO"/>
              </w:rPr>
            </w:pPr>
            <w:r w:rsidRPr="00F77C02">
              <w:rPr>
                <w:lang w:val="ro-RO"/>
              </w:rPr>
              <w:t>Test (în ordinea experimentării)</w:t>
            </w:r>
          </w:p>
        </w:tc>
        <w:tc>
          <w:tcPr>
            <w:tcW w:w="2148" w:type="dxa"/>
          </w:tcPr>
          <w:p w:rsidR="00C41463" w:rsidRPr="00F77C02" w:rsidRDefault="00C41463" w:rsidP="00594C2F">
            <w:pPr>
              <w:jc w:val="center"/>
              <w:rPr>
                <w:lang w:val="ro-RO"/>
              </w:rPr>
            </w:pPr>
            <w:r w:rsidRPr="00F77C02">
              <w:rPr>
                <w:lang w:val="ro-RO"/>
              </w:rPr>
              <w:t>Viteza de aşchiere, v</w:t>
            </w:r>
            <w:r w:rsidRPr="00F77C02">
              <w:rPr>
                <w:vertAlign w:val="subscript"/>
                <w:lang w:val="ro-RO"/>
              </w:rPr>
              <w:t>c</w:t>
            </w:r>
            <w:r w:rsidRPr="00F77C02">
              <w:rPr>
                <w:lang w:val="ro-RO"/>
              </w:rPr>
              <w:t xml:space="preserve"> , m/min</w:t>
            </w:r>
          </w:p>
        </w:tc>
        <w:tc>
          <w:tcPr>
            <w:tcW w:w="2148" w:type="dxa"/>
          </w:tcPr>
          <w:p w:rsidR="00C41463" w:rsidRPr="00F77C02" w:rsidRDefault="00C41463" w:rsidP="00173396">
            <w:pPr>
              <w:jc w:val="center"/>
              <w:rPr>
                <w:lang w:val="ro-RO"/>
              </w:rPr>
            </w:pPr>
            <w:r w:rsidRPr="00F77C02">
              <w:rPr>
                <w:lang w:val="ro-RO"/>
              </w:rPr>
              <w:t>Avans</w:t>
            </w:r>
          </w:p>
          <w:p w:rsidR="00C41463" w:rsidRPr="00F77C02" w:rsidRDefault="00C41463" w:rsidP="00173396">
            <w:pPr>
              <w:jc w:val="center"/>
              <w:rPr>
                <w:lang w:val="ro-RO"/>
              </w:rPr>
            </w:pPr>
            <w:r w:rsidRPr="00F77C02">
              <w:rPr>
                <w:lang w:val="ro-RO"/>
              </w:rPr>
              <w:t>f , mm/rot</w:t>
            </w:r>
          </w:p>
        </w:tc>
        <w:tc>
          <w:tcPr>
            <w:tcW w:w="2148" w:type="dxa"/>
          </w:tcPr>
          <w:p w:rsidR="00C41463" w:rsidRPr="00F77C02" w:rsidRDefault="00C41463" w:rsidP="00173396">
            <w:pPr>
              <w:jc w:val="center"/>
              <w:rPr>
                <w:lang w:val="ro-RO"/>
              </w:rPr>
            </w:pPr>
            <w:r w:rsidRPr="00F77C02">
              <w:rPr>
                <w:lang w:val="ro-RO"/>
              </w:rPr>
              <w:t>Adâncime de aşchiere, a</w:t>
            </w:r>
            <w:r w:rsidRPr="00F77C02">
              <w:rPr>
                <w:vertAlign w:val="subscript"/>
                <w:lang w:val="ro-RO"/>
              </w:rPr>
              <w:t>p</w:t>
            </w:r>
            <w:r w:rsidRPr="00F77C02">
              <w:rPr>
                <w:lang w:val="ro-RO"/>
              </w:rPr>
              <w:t xml:space="preserve"> , mm</w:t>
            </w:r>
          </w:p>
        </w:tc>
      </w:tr>
      <w:tr w:rsidR="00C41463" w:rsidTr="00C41463">
        <w:trPr>
          <w:jc w:val="center"/>
        </w:trPr>
        <w:tc>
          <w:tcPr>
            <w:tcW w:w="1704" w:type="dxa"/>
          </w:tcPr>
          <w:p w:rsidR="00C41463" w:rsidRPr="00F77C02" w:rsidRDefault="00C41463" w:rsidP="00173396">
            <w:pPr>
              <w:jc w:val="center"/>
              <w:rPr>
                <w:lang w:val="ro-RO"/>
              </w:rPr>
            </w:pPr>
            <w:r w:rsidRPr="00F77C02">
              <w:rPr>
                <w:lang w:val="ro-RO"/>
              </w:rPr>
              <w:t>1</w:t>
            </w:r>
          </w:p>
          <w:p w:rsidR="00C41463" w:rsidRPr="00F77C02" w:rsidRDefault="00C41463" w:rsidP="00173396">
            <w:pPr>
              <w:jc w:val="center"/>
              <w:rPr>
                <w:lang w:val="ro-RO"/>
              </w:rPr>
            </w:pPr>
            <w:r w:rsidRPr="00F77C02">
              <w:rPr>
                <w:lang w:val="ro-RO"/>
              </w:rPr>
              <w:t>2</w:t>
            </w:r>
          </w:p>
          <w:p w:rsidR="00C41463" w:rsidRPr="00F77C02" w:rsidRDefault="00C41463" w:rsidP="00173396">
            <w:pPr>
              <w:jc w:val="center"/>
              <w:rPr>
                <w:lang w:val="ro-RO"/>
              </w:rPr>
            </w:pPr>
            <w:r w:rsidRPr="00F77C02">
              <w:rPr>
                <w:lang w:val="ro-RO"/>
              </w:rPr>
              <w:t>3</w:t>
            </w:r>
          </w:p>
          <w:p w:rsidR="00C41463" w:rsidRPr="00F77C02" w:rsidRDefault="00C41463" w:rsidP="00173396">
            <w:pPr>
              <w:jc w:val="center"/>
              <w:rPr>
                <w:lang w:val="ro-RO"/>
              </w:rPr>
            </w:pPr>
            <w:r w:rsidRPr="00F77C02">
              <w:rPr>
                <w:lang w:val="ro-RO"/>
              </w:rPr>
              <w:t>4</w:t>
            </w:r>
          </w:p>
          <w:p w:rsidR="00C41463" w:rsidRPr="00F77C02" w:rsidRDefault="00C41463" w:rsidP="00173396">
            <w:pPr>
              <w:jc w:val="center"/>
              <w:rPr>
                <w:lang w:val="ro-RO"/>
              </w:rPr>
            </w:pPr>
            <w:r w:rsidRPr="00F77C02">
              <w:rPr>
                <w:lang w:val="ro-RO"/>
              </w:rPr>
              <w:t>5</w:t>
            </w:r>
          </w:p>
          <w:p w:rsidR="00C41463" w:rsidRPr="00F77C02" w:rsidRDefault="00C41463" w:rsidP="00173396">
            <w:pPr>
              <w:jc w:val="center"/>
              <w:rPr>
                <w:lang w:val="ro-RO"/>
              </w:rPr>
            </w:pPr>
            <w:r w:rsidRPr="00F77C02">
              <w:rPr>
                <w:lang w:val="ro-RO"/>
              </w:rPr>
              <w:t>6</w:t>
            </w:r>
          </w:p>
          <w:p w:rsidR="00C41463" w:rsidRPr="00F77C02" w:rsidRDefault="00C41463" w:rsidP="00173396">
            <w:pPr>
              <w:jc w:val="center"/>
              <w:rPr>
                <w:lang w:val="ro-RO"/>
              </w:rPr>
            </w:pPr>
            <w:r w:rsidRPr="00F77C02">
              <w:rPr>
                <w:lang w:val="ro-RO"/>
              </w:rPr>
              <w:t>7</w:t>
            </w:r>
          </w:p>
          <w:p w:rsidR="00C41463" w:rsidRPr="00F77C02" w:rsidRDefault="00C41463" w:rsidP="00173396">
            <w:pPr>
              <w:jc w:val="center"/>
              <w:rPr>
                <w:lang w:val="ro-RO"/>
              </w:rPr>
            </w:pPr>
            <w:r w:rsidRPr="00F77C02">
              <w:rPr>
                <w:lang w:val="ro-RO"/>
              </w:rPr>
              <w:t>8</w:t>
            </w:r>
          </w:p>
          <w:p w:rsidR="00C41463" w:rsidRPr="00F77C02" w:rsidRDefault="00C41463" w:rsidP="00173396">
            <w:pPr>
              <w:jc w:val="center"/>
              <w:rPr>
                <w:lang w:val="ro-RO"/>
              </w:rPr>
            </w:pPr>
            <w:r w:rsidRPr="00F77C02">
              <w:rPr>
                <w:lang w:val="ro-RO"/>
              </w:rPr>
              <w:t>9</w:t>
            </w:r>
          </w:p>
          <w:p w:rsidR="00C41463" w:rsidRPr="00F77C02" w:rsidRDefault="00C41463" w:rsidP="00173396">
            <w:pPr>
              <w:jc w:val="center"/>
              <w:rPr>
                <w:lang w:val="ro-RO"/>
              </w:rPr>
            </w:pPr>
            <w:r w:rsidRPr="00F77C02">
              <w:rPr>
                <w:lang w:val="ro-RO"/>
              </w:rPr>
              <w:t>10</w:t>
            </w:r>
          </w:p>
          <w:p w:rsidR="00C41463" w:rsidRPr="00F77C02" w:rsidRDefault="00C41463" w:rsidP="00173396">
            <w:pPr>
              <w:jc w:val="center"/>
              <w:rPr>
                <w:lang w:val="ro-RO"/>
              </w:rPr>
            </w:pPr>
            <w:r w:rsidRPr="00F77C02">
              <w:rPr>
                <w:lang w:val="ro-RO"/>
              </w:rPr>
              <w:t>11</w:t>
            </w:r>
          </w:p>
          <w:p w:rsidR="00C41463" w:rsidRPr="00F77C02" w:rsidRDefault="00C41463" w:rsidP="00173396">
            <w:pPr>
              <w:jc w:val="center"/>
              <w:rPr>
                <w:lang w:val="ro-RO"/>
              </w:rPr>
            </w:pPr>
            <w:r w:rsidRPr="00F77C02">
              <w:rPr>
                <w:lang w:val="ro-RO"/>
              </w:rPr>
              <w:t>12</w:t>
            </w:r>
          </w:p>
        </w:tc>
        <w:tc>
          <w:tcPr>
            <w:tcW w:w="1843" w:type="dxa"/>
          </w:tcPr>
          <w:p w:rsidR="00C41463" w:rsidRPr="00F77C02" w:rsidRDefault="00C41463" w:rsidP="00173396">
            <w:pPr>
              <w:jc w:val="center"/>
              <w:rPr>
                <w:lang w:val="ro-RO"/>
              </w:rPr>
            </w:pPr>
            <w:r w:rsidRPr="00F77C02">
              <w:rPr>
                <w:lang w:val="ro-RO"/>
              </w:rPr>
              <w:t>n</w:t>
            </w:r>
            <w:r w:rsidR="00F77C02" w:rsidRPr="00F77C02">
              <w:rPr>
                <w:lang w:val="ro-RO"/>
              </w:rPr>
              <w:t>7</w:t>
            </w:r>
          </w:p>
          <w:p w:rsidR="00F77C02" w:rsidRPr="00F77C02" w:rsidRDefault="00F77C02" w:rsidP="00173396">
            <w:pPr>
              <w:jc w:val="center"/>
              <w:rPr>
                <w:lang w:val="ro-RO"/>
              </w:rPr>
            </w:pPr>
            <w:r w:rsidRPr="00F77C02">
              <w:rPr>
                <w:lang w:val="ro-RO"/>
              </w:rPr>
              <w:t>n5</w:t>
            </w:r>
          </w:p>
          <w:p w:rsidR="00F77C02" w:rsidRPr="00F77C02" w:rsidRDefault="00F77C02" w:rsidP="00173396">
            <w:pPr>
              <w:jc w:val="center"/>
              <w:rPr>
                <w:lang w:val="ro-RO"/>
              </w:rPr>
            </w:pPr>
            <w:r w:rsidRPr="00F77C02">
              <w:rPr>
                <w:lang w:val="ro-RO"/>
              </w:rPr>
              <w:t>n8</w:t>
            </w:r>
          </w:p>
          <w:p w:rsidR="00F77C02" w:rsidRPr="00F77C02" w:rsidRDefault="00F77C02" w:rsidP="00173396">
            <w:pPr>
              <w:jc w:val="center"/>
              <w:rPr>
                <w:lang w:val="ro-RO"/>
              </w:rPr>
            </w:pPr>
            <w:r w:rsidRPr="00F77C02">
              <w:rPr>
                <w:lang w:val="ro-RO"/>
              </w:rPr>
              <w:t>n6</w:t>
            </w:r>
          </w:p>
          <w:p w:rsidR="00F77C02" w:rsidRPr="00F77C02" w:rsidRDefault="00F77C02" w:rsidP="00173396">
            <w:pPr>
              <w:jc w:val="center"/>
              <w:rPr>
                <w:lang w:val="ro-RO"/>
              </w:rPr>
            </w:pPr>
            <w:r w:rsidRPr="00F77C02">
              <w:rPr>
                <w:lang w:val="ro-RO"/>
              </w:rPr>
              <w:t>n3</w:t>
            </w:r>
          </w:p>
          <w:p w:rsidR="00F77C02" w:rsidRPr="00F77C02" w:rsidRDefault="00F77C02" w:rsidP="00173396">
            <w:pPr>
              <w:jc w:val="center"/>
              <w:rPr>
                <w:lang w:val="ro-RO"/>
              </w:rPr>
            </w:pPr>
            <w:r w:rsidRPr="00F77C02">
              <w:rPr>
                <w:lang w:val="ro-RO"/>
              </w:rPr>
              <w:t>n1</w:t>
            </w:r>
          </w:p>
          <w:p w:rsidR="00F77C02" w:rsidRPr="00F77C02" w:rsidRDefault="00F77C02" w:rsidP="00173396">
            <w:pPr>
              <w:jc w:val="center"/>
              <w:rPr>
                <w:lang w:val="ro-RO"/>
              </w:rPr>
            </w:pPr>
            <w:r w:rsidRPr="00F77C02">
              <w:rPr>
                <w:lang w:val="ro-RO"/>
              </w:rPr>
              <w:t>n4</w:t>
            </w:r>
          </w:p>
          <w:p w:rsidR="00F77C02" w:rsidRPr="00F77C02" w:rsidRDefault="00F77C02" w:rsidP="00173396">
            <w:pPr>
              <w:jc w:val="center"/>
              <w:rPr>
                <w:lang w:val="ro-RO"/>
              </w:rPr>
            </w:pPr>
            <w:r w:rsidRPr="00F77C02">
              <w:rPr>
                <w:lang w:val="ro-RO"/>
              </w:rPr>
              <w:t>n2</w:t>
            </w:r>
          </w:p>
          <w:p w:rsidR="00F77C02" w:rsidRPr="00F77C02" w:rsidRDefault="00F77C02" w:rsidP="00173396">
            <w:pPr>
              <w:jc w:val="center"/>
              <w:rPr>
                <w:lang w:val="ro-RO"/>
              </w:rPr>
            </w:pPr>
            <w:r w:rsidRPr="00F77C02">
              <w:rPr>
                <w:lang w:val="ro-RO"/>
              </w:rPr>
              <w:t>n9</w:t>
            </w:r>
          </w:p>
          <w:p w:rsidR="00F77C02" w:rsidRPr="00F77C02" w:rsidRDefault="00F77C02" w:rsidP="00173396">
            <w:pPr>
              <w:jc w:val="center"/>
              <w:rPr>
                <w:lang w:val="ro-RO"/>
              </w:rPr>
            </w:pPr>
            <w:r w:rsidRPr="00F77C02">
              <w:rPr>
                <w:lang w:val="ro-RO"/>
              </w:rPr>
              <w:t>n10</w:t>
            </w:r>
          </w:p>
          <w:p w:rsidR="00F77C02" w:rsidRPr="00F77C02" w:rsidRDefault="00F77C02" w:rsidP="00173396">
            <w:pPr>
              <w:jc w:val="center"/>
              <w:rPr>
                <w:lang w:val="ro-RO"/>
              </w:rPr>
            </w:pPr>
            <w:r w:rsidRPr="00F77C02">
              <w:rPr>
                <w:lang w:val="ro-RO"/>
              </w:rPr>
              <w:t>n11</w:t>
            </w:r>
          </w:p>
          <w:p w:rsidR="00F77C02" w:rsidRPr="00F77C02" w:rsidRDefault="00F77C02" w:rsidP="00173396">
            <w:pPr>
              <w:jc w:val="center"/>
              <w:rPr>
                <w:lang w:val="ro-RO"/>
              </w:rPr>
            </w:pPr>
            <w:r w:rsidRPr="00F77C02">
              <w:rPr>
                <w:lang w:val="ro-RO"/>
              </w:rPr>
              <w:t>n12</w:t>
            </w:r>
          </w:p>
        </w:tc>
        <w:tc>
          <w:tcPr>
            <w:tcW w:w="2148" w:type="dxa"/>
          </w:tcPr>
          <w:p w:rsidR="00C41463" w:rsidRPr="00F77C02" w:rsidRDefault="00F77C02" w:rsidP="00C41463">
            <w:pPr>
              <w:jc w:val="center"/>
              <w:rPr>
                <w:lang w:val="ro-RO"/>
              </w:rPr>
            </w:pPr>
            <w:r w:rsidRPr="00F77C02">
              <w:rPr>
                <w:lang w:val="ro-RO"/>
              </w:rPr>
              <w:t>5</w:t>
            </w:r>
          </w:p>
          <w:p w:rsidR="00F77C02" w:rsidRPr="00F77C02" w:rsidRDefault="00F77C02" w:rsidP="00C41463">
            <w:pPr>
              <w:jc w:val="center"/>
              <w:rPr>
                <w:lang w:val="ro-RO"/>
              </w:rPr>
            </w:pPr>
            <w:r w:rsidRPr="00F77C02">
              <w:rPr>
                <w:lang w:val="ro-RO"/>
              </w:rPr>
              <w:t>20</w:t>
            </w:r>
          </w:p>
          <w:p w:rsidR="00F77C02" w:rsidRPr="00F77C02" w:rsidRDefault="00F77C02" w:rsidP="00C41463">
            <w:pPr>
              <w:jc w:val="center"/>
              <w:rPr>
                <w:lang w:val="ro-RO"/>
              </w:rPr>
            </w:pPr>
            <w:r w:rsidRPr="00F77C02">
              <w:rPr>
                <w:lang w:val="ro-RO"/>
              </w:rPr>
              <w:t>5</w:t>
            </w:r>
          </w:p>
          <w:p w:rsidR="00F77C02" w:rsidRPr="00F77C02" w:rsidRDefault="00F77C02" w:rsidP="00C41463">
            <w:pPr>
              <w:jc w:val="center"/>
              <w:rPr>
                <w:lang w:val="ro-RO"/>
              </w:rPr>
            </w:pPr>
            <w:r w:rsidRPr="00F77C02">
              <w:rPr>
                <w:lang w:val="ro-RO"/>
              </w:rPr>
              <w:t>20</w:t>
            </w:r>
          </w:p>
          <w:p w:rsidR="00F77C02" w:rsidRPr="00F77C02" w:rsidRDefault="00F77C02" w:rsidP="00C41463">
            <w:pPr>
              <w:jc w:val="center"/>
              <w:rPr>
                <w:lang w:val="ro-RO"/>
              </w:rPr>
            </w:pPr>
            <w:r w:rsidRPr="00F77C02">
              <w:rPr>
                <w:lang w:val="ro-RO"/>
              </w:rPr>
              <w:t>5</w:t>
            </w:r>
          </w:p>
          <w:p w:rsidR="00F77C02" w:rsidRPr="00F77C02" w:rsidRDefault="00F77C02" w:rsidP="00C41463">
            <w:pPr>
              <w:jc w:val="center"/>
              <w:rPr>
                <w:lang w:val="ro-RO"/>
              </w:rPr>
            </w:pPr>
            <w:r w:rsidRPr="00F77C02">
              <w:rPr>
                <w:lang w:val="ro-RO"/>
              </w:rPr>
              <w:t>20</w:t>
            </w:r>
          </w:p>
          <w:p w:rsidR="00F77C02" w:rsidRPr="00F77C02" w:rsidRDefault="00F77C02" w:rsidP="00C41463">
            <w:pPr>
              <w:jc w:val="center"/>
              <w:rPr>
                <w:lang w:val="ro-RO"/>
              </w:rPr>
            </w:pPr>
            <w:r w:rsidRPr="00F77C02">
              <w:rPr>
                <w:lang w:val="ro-RO"/>
              </w:rPr>
              <w:t>5</w:t>
            </w:r>
          </w:p>
          <w:p w:rsidR="00F77C02" w:rsidRPr="00F77C02" w:rsidRDefault="00F77C02" w:rsidP="00C41463">
            <w:pPr>
              <w:jc w:val="center"/>
              <w:rPr>
                <w:lang w:val="ro-RO"/>
              </w:rPr>
            </w:pPr>
            <w:r w:rsidRPr="00F77C02">
              <w:rPr>
                <w:lang w:val="ro-RO"/>
              </w:rPr>
              <w:t>20</w:t>
            </w:r>
          </w:p>
          <w:p w:rsidR="00F77C02" w:rsidRPr="00F77C02" w:rsidRDefault="00F77C02" w:rsidP="00C41463">
            <w:pPr>
              <w:jc w:val="center"/>
              <w:rPr>
                <w:lang w:val="ro-RO"/>
              </w:rPr>
            </w:pPr>
            <w:r w:rsidRPr="00F77C02">
              <w:rPr>
                <w:lang w:val="ro-RO"/>
              </w:rPr>
              <w:t>10</w:t>
            </w:r>
          </w:p>
          <w:p w:rsidR="00F77C02" w:rsidRPr="00F77C02" w:rsidRDefault="00F77C02" w:rsidP="00C41463">
            <w:pPr>
              <w:jc w:val="center"/>
              <w:rPr>
                <w:lang w:val="ro-RO"/>
              </w:rPr>
            </w:pPr>
            <w:r w:rsidRPr="00F77C02">
              <w:rPr>
                <w:lang w:val="ro-RO"/>
              </w:rPr>
              <w:t>10</w:t>
            </w:r>
          </w:p>
          <w:p w:rsidR="00F77C02" w:rsidRPr="00F77C02" w:rsidRDefault="00F77C02" w:rsidP="00C41463">
            <w:pPr>
              <w:jc w:val="center"/>
              <w:rPr>
                <w:lang w:val="ro-RO"/>
              </w:rPr>
            </w:pPr>
            <w:r w:rsidRPr="00F77C02">
              <w:rPr>
                <w:lang w:val="ro-RO"/>
              </w:rPr>
              <w:t>10</w:t>
            </w:r>
          </w:p>
          <w:p w:rsidR="00F77C02" w:rsidRPr="00F77C02" w:rsidRDefault="00F77C02" w:rsidP="00C41463">
            <w:pPr>
              <w:jc w:val="center"/>
              <w:rPr>
                <w:lang w:val="ro-RO"/>
              </w:rPr>
            </w:pPr>
            <w:r w:rsidRPr="00F77C02">
              <w:rPr>
                <w:lang w:val="ro-RO"/>
              </w:rPr>
              <w:t>10</w:t>
            </w:r>
          </w:p>
        </w:tc>
        <w:tc>
          <w:tcPr>
            <w:tcW w:w="2148" w:type="dxa"/>
          </w:tcPr>
          <w:p w:rsidR="00C41463" w:rsidRPr="00F77C02" w:rsidRDefault="00C41463" w:rsidP="00173396">
            <w:pPr>
              <w:jc w:val="center"/>
              <w:rPr>
                <w:lang w:val="ro-RO"/>
              </w:rPr>
            </w:pPr>
            <w:r w:rsidRPr="00F77C02">
              <w:rPr>
                <w:lang w:val="ro-RO"/>
              </w:rPr>
              <w:t>0,04</w:t>
            </w:r>
          </w:p>
          <w:p w:rsidR="00C41463" w:rsidRPr="00F77C02" w:rsidRDefault="00C41463" w:rsidP="00173396">
            <w:pPr>
              <w:jc w:val="center"/>
              <w:rPr>
                <w:lang w:val="ro-RO"/>
              </w:rPr>
            </w:pPr>
            <w:r w:rsidRPr="00F77C02">
              <w:rPr>
                <w:lang w:val="ro-RO"/>
              </w:rPr>
              <w:t>0,04</w:t>
            </w:r>
          </w:p>
          <w:p w:rsidR="00C41463" w:rsidRPr="00F77C02" w:rsidRDefault="00C41463" w:rsidP="00173396">
            <w:pPr>
              <w:jc w:val="center"/>
              <w:rPr>
                <w:lang w:val="ro-RO"/>
              </w:rPr>
            </w:pPr>
            <w:r w:rsidRPr="00F77C02">
              <w:rPr>
                <w:lang w:val="ro-RO"/>
              </w:rPr>
              <w:t>0,16</w:t>
            </w:r>
          </w:p>
          <w:p w:rsidR="00C41463" w:rsidRPr="00F77C02" w:rsidRDefault="00C41463" w:rsidP="00173396">
            <w:pPr>
              <w:jc w:val="center"/>
              <w:rPr>
                <w:lang w:val="ro-RO"/>
              </w:rPr>
            </w:pPr>
            <w:r w:rsidRPr="00F77C02">
              <w:rPr>
                <w:lang w:val="ro-RO"/>
              </w:rPr>
              <w:t>0,16</w:t>
            </w:r>
          </w:p>
          <w:p w:rsidR="00C41463" w:rsidRPr="00F77C02" w:rsidRDefault="00C41463" w:rsidP="00C41463">
            <w:pPr>
              <w:jc w:val="center"/>
              <w:rPr>
                <w:lang w:val="ro-RO"/>
              </w:rPr>
            </w:pPr>
            <w:r w:rsidRPr="00F77C02">
              <w:rPr>
                <w:lang w:val="ro-RO"/>
              </w:rPr>
              <w:t>0,04</w:t>
            </w:r>
          </w:p>
          <w:p w:rsidR="00C41463" w:rsidRPr="00F77C02" w:rsidRDefault="00C41463" w:rsidP="00C41463">
            <w:pPr>
              <w:jc w:val="center"/>
              <w:rPr>
                <w:lang w:val="ro-RO"/>
              </w:rPr>
            </w:pPr>
            <w:r w:rsidRPr="00F77C02">
              <w:rPr>
                <w:lang w:val="ro-RO"/>
              </w:rPr>
              <w:t>0,04</w:t>
            </w:r>
          </w:p>
          <w:p w:rsidR="00C41463" w:rsidRPr="00F77C02" w:rsidRDefault="00C41463" w:rsidP="00C41463">
            <w:pPr>
              <w:jc w:val="center"/>
              <w:rPr>
                <w:lang w:val="ro-RO"/>
              </w:rPr>
            </w:pPr>
            <w:r w:rsidRPr="00F77C02">
              <w:rPr>
                <w:lang w:val="ro-RO"/>
              </w:rPr>
              <w:t>0,16</w:t>
            </w:r>
          </w:p>
          <w:p w:rsidR="00C41463" w:rsidRPr="00F77C02" w:rsidRDefault="00C41463" w:rsidP="00C41463">
            <w:pPr>
              <w:jc w:val="center"/>
              <w:rPr>
                <w:lang w:val="ro-RO"/>
              </w:rPr>
            </w:pPr>
            <w:r w:rsidRPr="00F77C02">
              <w:rPr>
                <w:lang w:val="ro-RO"/>
              </w:rPr>
              <w:t>0,16</w:t>
            </w:r>
          </w:p>
          <w:p w:rsidR="00C41463" w:rsidRPr="00F77C02" w:rsidRDefault="00C41463" w:rsidP="00C41463">
            <w:pPr>
              <w:jc w:val="center"/>
              <w:rPr>
                <w:lang w:val="ro-RO"/>
              </w:rPr>
            </w:pPr>
            <w:r w:rsidRPr="00F77C02">
              <w:rPr>
                <w:lang w:val="ro-RO"/>
              </w:rPr>
              <w:t>0,08</w:t>
            </w:r>
          </w:p>
          <w:p w:rsidR="00C41463" w:rsidRPr="00F77C02" w:rsidRDefault="00C41463" w:rsidP="00C41463">
            <w:pPr>
              <w:jc w:val="center"/>
              <w:rPr>
                <w:lang w:val="ro-RO"/>
              </w:rPr>
            </w:pPr>
            <w:r w:rsidRPr="00F77C02">
              <w:rPr>
                <w:lang w:val="ro-RO"/>
              </w:rPr>
              <w:t>0,08</w:t>
            </w:r>
          </w:p>
          <w:p w:rsidR="00C41463" w:rsidRPr="00F77C02" w:rsidRDefault="00C41463" w:rsidP="00C41463">
            <w:pPr>
              <w:jc w:val="center"/>
              <w:rPr>
                <w:lang w:val="ro-RO"/>
              </w:rPr>
            </w:pPr>
            <w:r w:rsidRPr="00F77C02">
              <w:rPr>
                <w:lang w:val="ro-RO"/>
              </w:rPr>
              <w:t>0,08</w:t>
            </w:r>
          </w:p>
          <w:p w:rsidR="00C41463" w:rsidRPr="00F77C02" w:rsidRDefault="00C41463" w:rsidP="00C41463">
            <w:pPr>
              <w:jc w:val="center"/>
              <w:rPr>
                <w:lang w:val="ro-RO"/>
              </w:rPr>
            </w:pPr>
            <w:r w:rsidRPr="00F77C02">
              <w:rPr>
                <w:lang w:val="ro-RO"/>
              </w:rPr>
              <w:t>0,08</w:t>
            </w:r>
          </w:p>
        </w:tc>
        <w:tc>
          <w:tcPr>
            <w:tcW w:w="2148" w:type="dxa"/>
          </w:tcPr>
          <w:p w:rsidR="00C41463" w:rsidRPr="00F77C02" w:rsidRDefault="00F77C02" w:rsidP="00173396">
            <w:pPr>
              <w:jc w:val="center"/>
              <w:rPr>
                <w:lang w:val="ro-RO"/>
              </w:rPr>
            </w:pPr>
            <w:r w:rsidRPr="00F77C02">
              <w:rPr>
                <w:lang w:val="ro-RO"/>
              </w:rPr>
              <w:t>0,25</w:t>
            </w:r>
          </w:p>
          <w:p w:rsidR="00F77C02" w:rsidRPr="00F77C02" w:rsidRDefault="00F77C02" w:rsidP="00173396">
            <w:pPr>
              <w:jc w:val="center"/>
              <w:rPr>
                <w:lang w:val="ro-RO"/>
              </w:rPr>
            </w:pPr>
            <w:r w:rsidRPr="00F77C02">
              <w:rPr>
                <w:lang w:val="ro-RO"/>
              </w:rPr>
              <w:t>0,25</w:t>
            </w:r>
          </w:p>
          <w:p w:rsidR="00F77C02" w:rsidRPr="00F77C02" w:rsidRDefault="00F77C02" w:rsidP="00173396">
            <w:pPr>
              <w:jc w:val="center"/>
              <w:rPr>
                <w:lang w:val="ro-RO"/>
              </w:rPr>
            </w:pPr>
            <w:r w:rsidRPr="00F77C02">
              <w:rPr>
                <w:lang w:val="ro-RO"/>
              </w:rPr>
              <w:t>0,25</w:t>
            </w:r>
          </w:p>
          <w:p w:rsidR="00F77C02" w:rsidRPr="00F77C02" w:rsidRDefault="00F77C02" w:rsidP="00173396">
            <w:pPr>
              <w:jc w:val="center"/>
              <w:rPr>
                <w:lang w:val="ro-RO"/>
              </w:rPr>
            </w:pPr>
            <w:r w:rsidRPr="00F77C02">
              <w:rPr>
                <w:lang w:val="ro-RO"/>
              </w:rPr>
              <w:t>0,25</w:t>
            </w:r>
          </w:p>
          <w:p w:rsidR="00F77C02" w:rsidRPr="00F77C02" w:rsidRDefault="00F77C02" w:rsidP="00173396">
            <w:pPr>
              <w:jc w:val="center"/>
              <w:rPr>
                <w:lang w:val="ro-RO"/>
              </w:rPr>
            </w:pPr>
            <w:r w:rsidRPr="00F77C02">
              <w:rPr>
                <w:lang w:val="ro-RO"/>
              </w:rPr>
              <w:t>1</w:t>
            </w:r>
          </w:p>
          <w:p w:rsidR="00F77C02" w:rsidRPr="00F77C02" w:rsidRDefault="00F77C02" w:rsidP="00173396">
            <w:pPr>
              <w:jc w:val="center"/>
              <w:rPr>
                <w:lang w:val="ro-RO"/>
              </w:rPr>
            </w:pPr>
            <w:r w:rsidRPr="00F77C02">
              <w:rPr>
                <w:lang w:val="ro-RO"/>
              </w:rPr>
              <w:t>1</w:t>
            </w:r>
          </w:p>
          <w:p w:rsidR="00F77C02" w:rsidRPr="00F77C02" w:rsidRDefault="00F77C02" w:rsidP="00173396">
            <w:pPr>
              <w:jc w:val="center"/>
              <w:rPr>
                <w:lang w:val="ro-RO"/>
              </w:rPr>
            </w:pPr>
            <w:r w:rsidRPr="00F77C02">
              <w:rPr>
                <w:lang w:val="ro-RO"/>
              </w:rPr>
              <w:t>1</w:t>
            </w:r>
          </w:p>
          <w:p w:rsidR="00F77C02" w:rsidRPr="00F77C02" w:rsidRDefault="00F77C02" w:rsidP="00173396">
            <w:pPr>
              <w:jc w:val="center"/>
              <w:rPr>
                <w:lang w:val="ro-RO"/>
              </w:rPr>
            </w:pPr>
            <w:r w:rsidRPr="00F77C02">
              <w:rPr>
                <w:lang w:val="ro-RO"/>
              </w:rPr>
              <w:t>1</w:t>
            </w:r>
          </w:p>
          <w:p w:rsidR="00F77C02" w:rsidRPr="00F77C02" w:rsidRDefault="00F77C02" w:rsidP="00173396">
            <w:pPr>
              <w:jc w:val="center"/>
              <w:rPr>
                <w:lang w:val="ro-RO"/>
              </w:rPr>
            </w:pPr>
            <w:r w:rsidRPr="00F77C02">
              <w:rPr>
                <w:lang w:val="ro-RO"/>
              </w:rPr>
              <w:t>0,5</w:t>
            </w:r>
          </w:p>
          <w:p w:rsidR="00F77C02" w:rsidRPr="00F77C02" w:rsidRDefault="00F77C02" w:rsidP="00173396">
            <w:pPr>
              <w:jc w:val="center"/>
              <w:rPr>
                <w:lang w:val="ro-RO"/>
              </w:rPr>
            </w:pPr>
            <w:r w:rsidRPr="00F77C02">
              <w:rPr>
                <w:lang w:val="ro-RO"/>
              </w:rPr>
              <w:t>0,5</w:t>
            </w:r>
          </w:p>
          <w:p w:rsidR="00F77C02" w:rsidRPr="00F77C02" w:rsidRDefault="00F77C02" w:rsidP="00173396">
            <w:pPr>
              <w:jc w:val="center"/>
              <w:rPr>
                <w:lang w:val="ro-RO"/>
              </w:rPr>
            </w:pPr>
            <w:r w:rsidRPr="00F77C02">
              <w:rPr>
                <w:lang w:val="ro-RO"/>
              </w:rPr>
              <w:t>0,5</w:t>
            </w:r>
          </w:p>
          <w:p w:rsidR="00F77C02" w:rsidRDefault="00F77C02" w:rsidP="00173396">
            <w:pPr>
              <w:jc w:val="center"/>
              <w:rPr>
                <w:lang w:val="ro-RO"/>
              </w:rPr>
            </w:pPr>
            <w:r w:rsidRPr="00F77C02">
              <w:rPr>
                <w:lang w:val="ro-RO"/>
              </w:rPr>
              <w:t>0,5</w:t>
            </w:r>
          </w:p>
        </w:tc>
      </w:tr>
    </w:tbl>
    <w:p w:rsidR="00FC2365" w:rsidRDefault="00FC2365" w:rsidP="005E3268">
      <w:pPr>
        <w:jc w:val="both"/>
        <w:rPr>
          <w:i/>
          <w:lang w:val="ro-RO"/>
        </w:rPr>
      </w:pPr>
    </w:p>
    <w:p w:rsidR="005E3268" w:rsidRPr="00594C2F" w:rsidRDefault="005E3268" w:rsidP="005E3268">
      <w:pPr>
        <w:jc w:val="both"/>
        <w:rPr>
          <w:i/>
          <w:lang w:val="ro-RO"/>
        </w:rPr>
      </w:pPr>
      <w:r w:rsidRPr="00594C2F">
        <w:rPr>
          <w:i/>
          <w:lang w:val="ro-RO"/>
        </w:rPr>
        <w:tab/>
        <w:t>Observaţii:</w:t>
      </w:r>
    </w:p>
    <w:p w:rsidR="005E3268" w:rsidRPr="00594C2F" w:rsidRDefault="005E3268" w:rsidP="005E3268">
      <w:pPr>
        <w:numPr>
          <w:ilvl w:val="0"/>
          <w:numId w:val="8"/>
        </w:numPr>
        <w:jc w:val="both"/>
        <w:rPr>
          <w:i/>
          <w:lang w:val="ro-RO"/>
        </w:rPr>
      </w:pPr>
      <w:r w:rsidRPr="00594C2F">
        <w:rPr>
          <w:i/>
          <w:lang w:val="ro-RO"/>
        </w:rPr>
        <w:t>numărul experimentului se completează astfel: n=</w:t>
      </w:r>
      <w:r w:rsidR="006D058A" w:rsidRPr="00594C2F">
        <w:rPr>
          <w:i/>
          <w:lang w:val="ro-RO"/>
        </w:rPr>
        <w:t>T</w:t>
      </w:r>
      <w:r w:rsidRPr="00594C2F">
        <w:rPr>
          <w:i/>
          <w:lang w:val="ro-RO"/>
        </w:rPr>
        <w:t xml:space="preserve"> pentru titan nealiat, n=</w:t>
      </w:r>
      <w:r w:rsidR="006D058A" w:rsidRPr="00594C2F">
        <w:rPr>
          <w:i/>
          <w:lang w:val="ro-RO"/>
        </w:rPr>
        <w:t>A</w:t>
      </w:r>
      <w:r w:rsidRPr="00594C2F">
        <w:rPr>
          <w:i/>
          <w:lang w:val="ro-RO"/>
        </w:rPr>
        <w:t xml:space="preserve"> pentru aliaj de titan Ti6Al4Vn şi n=</w:t>
      </w:r>
      <w:r w:rsidR="006D058A" w:rsidRPr="00594C2F">
        <w:rPr>
          <w:i/>
          <w:lang w:val="ro-RO"/>
        </w:rPr>
        <w:t>P</w:t>
      </w:r>
      <w:r w:rsidRPr="00594C2F">
        <w:rPr>
          <w:i/>
          <w:lang w:val="ro-RO"/>
        </w:rPr>
        <w:t xml:space="preserve"> pentru noul aliaj de titan;</w:t>
      </w:r>
    </w:p>
    <w:p w:rsidR="005E3268" w:rsidRPr="00594C2F" w:rsidRDefault="005E3268" w:rsidP="005E3268">
      <w:pPr>
        <w:numPr>
          <w:ilvl w:val="0"/>
          <w:numId w:val="8"/>
        </w:numPr>
        <w:jc w:val="both"/>
        <w:rPr>
          <w:i/>
          <w:lang w:val="ro-RO"/>
        </w:rPr>
      </w:pPr>
      <w:r w:rsidRPr="00594C2F">
        <w:rPr>
          <w:i/>
          <w:lang w:val="ro-RO"/>
        </w:rPr>
        <w:t xml:space="preserve">valorile </w:t>
      </w:r>
      <w:r w:rsidR="006D058A" w:rsidRPr="00594C2F">
        <w:rPr>
          <w:i/>
          <w:lang w:val="ro-RO"/>
        </w:rPr>
        <w:t>parametrilor procesului de așchiere</w:t>
      </w:r>
      <w:r w:rsidRPr="00594C2F">
        <w:rPr>
          <w:i/>
          <w:lang w:val="ro-RO"/>
        </w:rPr>
        <w:t xml:space="preserve"> au fost alese în progresie geometrică, cu raţia </w:t>
      </w:r>
      <w:r w:rsidR="006D058A" w:rsidRPr="00594C2F">
        <w:rPr>
          <w:i/>
          <w:lang w:val="ro-RO"/>
        </w:rPr>
        <w:t>2</w:t>
      </w:r>
      <w:r w:rsidRPr="00594C2F">
        <w:rPr>
          <w:i/>
          <w:lang w:val="ro-RO"/>
        </w:rPr>
        <w:t>.</w:t>
      </w:r>
    </w:p>
    <w:p w:rsidR="005E3268" w:rsidRDefault="005E3268" w:rsidP="005E3268">
      <w:pPr>
        <w:jc w:val="both"/>
        <w:rPr>
          <w:lang w:val="ro-RO"/>
        </w:rPr>
      </w:pPr>
      <w:r>
        <w:rPr>
          <w:lang w:val="ro-RO"/>
        </w:rPr>
        <w:lastRenderedPageBreak/>
        <w:tab/>
        <w:t>Cu date</w:t>
      </w:r>
      <w:r w:rsidR="006D058A">
        <w:rPr>
          <w:lang w:val="ro-RO"/>
        </w:rPr>
        <w:t>le din planul de experimente</w:t>
      </w:r>
      <w:r>
        <w:rPr>
          <w:lang w:val="ro-RO"/>
        </w:rPr>
        <w:t xml:space="preserve"> s-au executat toate cele 1</w:t>
      </w:r>
      <w:r w:rsidR="006D058A">
        <w:rPr>
          <w:lang w:val="ro-RO"/>
        </w:rPr>
        <w:t>2</w:t>
      </w:r>
      <w:r>
        <w:rPr>
          <w:lang w:val="ro-RO"/>
        </w:rPr>
        <w:t xml:space="preserve"> de teste x 3 materiale = 3</w:t>
      </w:r>
      <w:r w:rsidR="006D058A">
        <w:rPr>
          <w:lang w:val="ro-RO"/>
        </w:rPr>
        <w:t>6</w:t>
      </w:r>
      <w:r>
        <w:rPr>
          <w:lang w:val="ro-RO"/>
        </w:rPr>
        <w:t xml:space="preserve"> de măsurători, simultan pentru </w:t>
      </w:r>
      <w:r w:rsidR="006D058A">
        <w:rPr>
          <w:lang w:val="ro-RO"/>
        </w:rPr>
        <w:t xml:space="preserve">toate cele trei componente ale </w:t>
      </w:r>
      <w:r>
        <w:rPr>
          <w:lang w:val="ro-RO"/>
        </w:rPr>
        <w:t>forţ</w:t>
      </w:r>
      <w:r w:rsidR="006D058A">
        <w:rPr>
          <w:lang w:val="ro-RO"/>
        </w:rPr>
        <w:t>ei</w:t>
      </w:r>
      <w:r>
        <w:rPr>
          <w:lang w:val="ro-RO"/>
        </w:rPr>
        <w:t xml:space="preserve"> axial</w:t>
      </w:r>
      <w:r w:rsidR="006D058A">
        <w:rPr>
          <w:lang w:val="ro-RO"/>
        </w:rPr>
        <w:t>e</w:t>
      </w:r>
      <w:r>
        <w:rPr>
          <w:lang w:val="ro-RO"/>
        </w:rPr>
        <w:t xml:space="preserve"> de aşchiere şi pentru moment</w:t>
      </w:r>
      <w:r w:rsidR="006D058A">
        <w:rPr>
          <w:lang w:val="ro-RO"/>
        </w:rPr>
        <w:t>ele</w:t>
      </w:r>
      <w:r>
        <w:rPr>
          <w:lang w:val="ro-RO"/>
        </w:rPr>
        <w:t xml:space="preserve"> de aşchiere</w:t>
      </w:r>
      <w:r w:rsidR="006D058A">
        <w:rPr>
          <w:lang w:val="ro-RO"/>
        </w:rPr>
        <w:t xml:space="preserve"> în jurul axelor</w:t>
      </w:r>
      <w:r w:rsidR="00F77C02">
        <w:rPr>
          <w:lang w:val="ro-RO"/>
        </w:rPr>
        <w:t xml:space="preserve"> (care au fost măsurate numai informativ)</w:t>
      </w:r>
      <w:r>
        <w:rPr>
          <w:lang w:val="ro-RO"/>
        </w:rPr>
        <w:t xml:space="preserve">. Toate graficele obţinute </w:t>
      </w:r>
      <w:r w:rsidR="006D058A">
        <w:rPr>
          <w:lang w:val="ro-RO"/>
        </w:rPr>
        <w:t xml:space="preserve">și rezultatele valorice </w:t>
      </w:r>
      <w:r>
        <w:rPr>
          <w:lang w:val="ro-RO"/>
        </w:rPr>
        <w:t xml:space="preserve">sunt prezentate în </w:t>
      </w:r>
      <w:r w:rsidR="006D058A">
        <w:rPr>
          <w:lang w:val="ro-RO"/>
        </w:rPr>
        <w:t>Anex</w:t>
      </w:r>
      <w:r w:rsidR="00173396">
        <w:rPr>
          <w:lang w:val="ro-RO"/>
        </w:rPr>
        <w:t>a</w:t>
      </w:r>
      <w:r w:rsidR="006D058A">
        <w:rPr>
          <w:lang w:val="ro-RO"/>
        </w:rPr>
        <w:t xml:space="preserve"> 1</w:t>
      </w:r>
      <w:r>
        <w:rPr>
          <w:lang w:val="ro-RO"/>
        </w:rPr>
        <w:t>.</w:t>
      </w:r>
    </w:p>
    <w:p w:rsidR="00173396" w:rsidRDefault="00173396" w:rsidP="005E3268">
      <w:pPr>
        <w:jc w:val="both"/>
        <w:rPr>
          <w:lang w:val="ro-RO"/>
        </w:rPr>
      </w:pPr>
      <w:r>
        <w:rPr>
          <w:lang w:val="ro-RO"/>
        </w:rPr>
        <w:tab/>
        <w:t>Rezultatele valorice obținute sunt prezentate în tabelul 6.</w:t>
      </w:r>
    </w:p>
    <w:p w:rsidR="00173396" w:rsidRDefault="00173396" w:rsidP="005E3268">
      <w:pPr>
        <w:jc w:val="both"/>
        <w:rPr>
          <w:lang w:val="ro-RO"/>
        </w:rPr>
      </w:pPr>
    </w:p>
    <w:p w:rsidR="00173396" w:rsidRPr="00C112C2" w:rsidRDefault="00173396" w:rsidP="00173396">
      <w:pPr>
        <w:jc w:val="center"/>
        <w:rPr>
          <w:b/>
          <w:lang w:val="ro-RO"/>
        </w:rPr>
      </w:pPr>
      <w:r>
        <w:rPr>
          <w:b/>
          <w:lang w:val="ro-RO"/>
        </w:rPr>
        <w:t xml:space="preserve">Tab. </w:t>
      </w:r>
      <w:r w:rsidR="004742F2">
        <w:rPr>
          <w:b/>
          <w:lang w:val="ro-RO"/>
        </w:rPr>
        <w:t>6</w:t>
      </w:r>
      <w:r>
        <w:rPr>
          <w:b/>
          <w:lang w:val="ro-RO"/>
        </w:rPr>
        <w:t>. Rezultatele experimentale</w:t>
      </w:r>
    </w:p>
    <w:tbl>
      <w:tblPr>
        <w:tblStyle w:val="TableGrid"/>
        <w:tblW w:w="9749" w:type="dxa"/>
        <w:jc w:val="center"/>
        <w:tblInd w:w="489" w:type="dxa"/>
        <w:tblLook w:val="01E0"/>
      </w:tblPr>
      <w:tblGrid>
        <w:gridCol w:w="929"/>
        <w:gridCol w:w="739"/>
        <w:gridCol w:w="805"/>
        <w:gridCol w:w="647"/>
        <w:gridCol w:w="736"/>
        <w:gridCol w:w="737"/>
        <w:gridCol w:w="736"/>
        <w:gridCol w:w="737"/>
        <w:gridCol w:w="736"/>
        <w:gridCol w:w="737"/>
        <w:gridCol w:w="736"/>
        <w:gridCol w:w="737"/>
        <w:gridCol w:w="737"/>
      </w:tblGrid>
      <w:tr w:rsidR="006F4B8D" w:rsidRPr="006F4B8D" w:rsidTr="006F4B8D">
        <w:trPr>
          <w:jc w:val="center"/>
        </w:trPr>
        <w:tc>
          <w:tcPr>
            <w:tcW w:w="929" w:type="dxa"/>
          </w:tcPr>
          <w:p w:rsidR="00173396" w:rsidRPr="006F4B8D" w:rsidRDefault="00173396" w:rsidP="00173396">
            <w:pPr>
              <w:jc w:val="center"/>
              <w:rPr>
                <w:sz w:val="18"/>
                <w:szCs w:val="18"/>
                <w:lang w:val="ro-RO"/>
              </w:rPr>
            </w:pPr>
            <w:r w:rsidRPr="006F4B8D">
              <w:rPr>
                <w:sz w:val="18"/>
                <w:szCs w:val="18"/>
                <w:lang w:val="ro-RO"/>
              </w:rPr>
              <w:t>Nr. exp.</w:t>
            </w:r>
          </w:p>
          <w:p w:rsidR="00173396" w:rsidRPr="006F4B8D" w:rsidRDefault="00173396" w:rsidP="00173396">
            <w:pPr>
              <w:jc w:val="center"/>
              <w:rPr>
                <w:sz w:val="18"/>
                <w:szCs w:val="18"/>
                <w:lang w:val="ro-RO"/>
              </w:rPr>
            </w:pPr>
            <w:r w:rsidRPr="006F4B8D">
              <w:rPr>
                <w:sz w:val="18"/>
                <w:szCs w:val="18"/>
                <w:lang w:val="ro-RO"/>
              </w:rPr>
              <w:t>/Test</w:t>
            </w:r>
          </w:p>
        </w:tc>
        <w:tc>
          <w:tcPr>
            <w:tcW w:w="739" w:type="dxa"/>
          </w:tcPr>
          <w:p w:rsidR="00173396" w:rsidRPr="006F4B8D" w:rsidRDefault="00173396" w:rsidP="00173396">
            <w:pPr>
              <w:jc w:val="center"/>
              <w:rPr>
                <w:sz w:val="20"/>
                <w:szCs w:val="20"/>
                <w:lang w:val="ro-RO"/>
              </w:rPr>
            </w:pPr>
            <w:r w:rsidRPr="006F4B8D">
              <w:rPr>
                <w:sz w:val="20"/>
                <w:szCs w:val="20"/>
                <w:lang w:val="ro-RO"/>
              </w:rPr>
              <w:t>v</w:t>
            </w:r>
            <w:r w:rsidRPr="006F4B8D">
              <w:rPr>
                <w:sz w:val="20"/>
                <w:szCs w:val="20"/>
                <w:vertAlign w:val="subscript"/>
                <w:lang w:val="ro-RO"/>
              </w:rPr>
              <w:t>c</w:t>
            </w:r>
          </w:p>
          <w:p w:rsidR="00173396" w:rsidRPr="006F4B8D" w:rsidRDefault="00173396" w:rsidP="00173396">
            <w:pPr>
              <w:jc w:val="center"/>
              <w:rPr>
                <w:sz w:val="20"/>
                <w:szCs w:val="20"/>
                <w:lang w:val="ro-RO"/>
              </w:rPr>
            </w:pPr>
            <w:r w:rsidRPr="006F4B8D">
              <w:rPr>
                <w:sz w:val="20"/>
                <w:szCs w:val="20"/>
                <w:lang w:val="ro-RO"/>
              </w:rPr>
              <w:t>m/min</w:t>
            </w:r>
          </w:p>
        </w:tc>
        <w:tc>
          <w:tcPr>
            <w:tcW w:w="805" w:type="dxa"/>
          </w:tcPr>
          <w:p w:rsidR="00173396" w:rsidRPr="006F4B8D" w:rsidRDefault="00173396" w:rsidP="00173396">
            <w:pPr>
              <w:jc w:val="center"/>
              <w:rPr>
                <w:sz w:val="20"/>
                <w:szCs w:val="20"/>
                <w:lang w:val="ro-RO"/>
              </w:rPr>
            </w:pPr>
            <w:r w:rsidRPr="006F4B8D">
              <w:rPr>
                <w:sz w:val="20"/>
                <w:szCs w:val="20"/>
                <w:lang w:val="ro-RO"/>
              </w:rPr>
              <w:t>f</w:t>
            </w:r>
          </w:p>
          <w:p w:rsidR="00173396" w:rsidRPr="006F4B8D" w:rsidRDefault="00173396" w:rsidP="00173396">
            <w:pPr>
              <w:jc w:val="center"/>
              <w:rPr>
                <w:sz w:val="20"/>
                <w:szCs w:val="20"/>
                <w:lang w:val="ro-RO"/>
              </w:rPr>
            </w:pPr>
            <w:r w:rsidRPr="006F4B8D">
              <w:rPr>
                <w:sz w:val="20"/>
                <w:szCs w:val="20"/>
                <w:lang w:val="ro-RO"/>
              </w:rPr>
              <w:t>mm/rot</w:t>
            </w:r>
          </w:p>
        </w:tc>
        <w:tc>
          <w:tcPr>
            <w:tcW w:w="647" w:type="dxa"/>
          </w:tcPr>
          <w:p w:rsidR="00173396" w:rsidRPr="006F4B8D" w:rsidRDefault="00173396" w:rsidP="00173396">
            <w:pPr>
              <w:jc w:val="center"/>
              <w:rPr>
                <w:sz w:val="20"/>
                <w:szCs w:val="20"/>
                <w:lang w:val="ro-RO"/>
              </w:rPr>
            </w:pPr>
            <w:r w:rsidRPr="006F4B8D">
              <w:rPr>
                <w:sz w:val="20"/>
                <w:szCs w:val="20"/>
                <w:lang w:val="ro-RO"/>
              </w:rPr>
              <w:t>a</w:t>
            </w:r>
            <w:r w:rsidRPr="006F4B8D">
              <w:rPr>
                <w:sz w:val="20"/>
                <w:szCs w:val="20"/>
                <w:vertAlign w:val="subscript"/>
                <w:lang w:val="ro-RO"/>
              </w:rPr>
              <w:t>p</w:t>
            </w:r>
          </w:p>
          <w:p w:rsidR="00173396" w:rsidRPr="006F4B8D" w:rsidRDefault="00173396" w:rsidP="00173396">
            <w:pPr>
              <w:jc w:val="center"/>
              <w:rPr>
                <w:sz w:val="20"/>
                <w:szCs w:val="20"/>
                <w:lang w:val="ro-RO"/>
              </w:rPr>
            </w:pPr>
            <w:r w:rsidRPr="006F4B8D">
              <w:rPr>
                <w:sz w:val="20"/>
                <w:szCs w:val="20"/>
                <w:lang w:val="ro-RO"/>
              </w:rPr>
              <w:t>mm</w:t>
            </w:r>
          </w:p>
        </w:tc>
        <w:tc>
          <w:tcPr>
            <w:tcW w:w="2209" w:type="dxa"/>
            <w:gridSpan w:val="3"/>
          </w:tcPr>
          <w:p w:rsidR="00173396" w:rsidRPr="006F4B8D" w:rsidRDefault="00173396" w:rsidP="00173396">
            <w:pPr>
              <w:jc w:val="center"/>
              <w:rPr>
                <w:sz w:val="20"/>
                <w:szCs w:val="20"/>
                <w:lang w:val="ro-RO"/>
              </w:rPr>
            </w:pPr>
            <w:r w:rsidRPr="006F4B8D">
              <w:rPr>
                <w:sz w:val="20"/>
                <w:szCs w:val="20"/>
                <w:lang w:val="ro-RO"/>
              </w:rPr>
              <w:t>Ti20Nb20Zr4Ta</w:t>
            </w:r>
          </w:p>
          <w:p w:rsidR="00173396" w:rsidRPr="006F4B8D" w:rsidRDefault="00173396" w:rsidP="00601E74">
            <w:pPr>
              <w:jc w:val="center"/>
              <w:rPr>
                <w:sz w:val="20"/>
                <w:szCs w:val="20"/>
                <w:lang w:val="ro-RO"/>
              </w:rPr>
            </w:pPr>
            <w:r w:rsidRPr="006F4B8D">
              <w:rPr>
                <w:sz w:val="20"/>
                <w:szCs w:val="20"/>
                <w:lang w:val="ro-RO"/>
              </w:rPr>
              <w:t>Fx</w:t>
            </w:r>
            <w:r w:rsidRPr="006F4B8D">
              <w:rPr>
                <w:sz w:val="20"/>
                <w:szCs w:val="20"/>
              </w:rPr>
              <w:t>[N]</w:t>
            </w:r>
            <w:r w:rsidR="006F4B8D">
              <w:rPr>
                <w:sz w:val="20"/>
                <w:szCs w:val="20"/>
              </w:rPr>
              <w:t xml:space="preserve">  </w:t>
            </w:r>
            <w:r w:rsidRPr="006F4B8D">
              <w:rPr>
                <w:sz w:val="20"/>
                <w:szCs w:val="20"/>
                <w:lang w:val="ro-RO"/>
              </w:rPr>
              <w:t xml:space="preserve"> Fy[N]</w:t>
            </w:r>
            <w:r w:rsidR="006F4B8D">
              <w:rPr>
                <w:sz w:val="20"/>
                <w:szCs w:val="20"/>
                <w:lang w:val="ro-RO"/>
              </w:rPr>
              <w:t xml:space="preserve">  </w:t>
            </w:r>
            <w:r w:rsidRPr="006F4B8D">
              <w:rPr>
                <w:sz w:val="20"/>
                <w:szCs w:val="20"/>
                <w:lang w:val="ro-RO"/>
              </w:rPr>
              <w:t xml:space="preserve"> Fz[N]</w:t>
            </w:r>
          </w:p>
        </w:tc>
        <w:tc>
          <w:tcPr>
            <w:tcW w:w="2210" w:type="dxa"/>
            <w:gridSpan w:val="3"/>
          </w:tcPr>
          <w:p w:rsidR="00173396" w:rsidRPr="006F4B8D" w:rsidRDefault="00173396" w:rsidP="00173396">
            <w:pPr>
              <w:jc w:val="center"/>
              <w:rPr>
                <w:sz w:val="20"/>
                <w:szCs w:val="20"/>
                <w:lang w:val="ro-RO"/>
              </w:rPr>
            </w:pPr>
            <w:r w:rsidRPr="006F4B8D">
              <w:rPr>
                <w:sz w:val="20"/>
                <w:szCs w:val="20"/>
                <w:lang w:val="ro-RO"/>
              </w:rPr>
              <w:t>Ti6Al4V</w:t>
            </w:r>
          </w:p>
          <w:p w:rsidR="00173396" w:rsidRPr="006F4B8D" w:rsidRDefault="00601E74" w:rsidP="00173396">
            <w:pPr>
              <w:jc w:val="center"/>
              <w:rPr>
                <w:sz w:val="20"/>
                <w:szCs w:val="20"/>
                <w:lang w:val="ro-RO"/>
              </w:rPr>
            </w:pPr>
            <w:r w:rsidRPr="006F4B8D">
              <w:rPr>
                <w:sz w:val="20"/>
                <w:szCs w:val="20"/>
                <w:lang w:val="ro-RO"/>
              </w:rPr>
              <w:t>Fx</w:t>
            </w:r>
            <w:r w:rsidRPr="006F4B8D">
              <w:rPr>
                <w:sz w:val="20"/>
                <w:szCs w:val="20"/>
              </w:rPr>
              <w:t>[N]</w:t>
            </w:r>
            <w:r w:rsidR="006F4B8D">
              <w:rPr>
                <w:sz w:val="20"/>
                <w:szCs w:val="20"/>
              </w:rPr>
              <w:t xml:space="preserve">  </w:t>
            </w:r>
            <w:r w:rsidRPr="006F4B8D">
              <w:rPr>
                <w:sz w:val="20"/>
                <w:szCs w:val="20"/>
                <w:lang w:val="ro-RO"/>
              </w:rPr>
              <w:t xml:space="preserve"> Fy[N] </w:t>
            </w:r>
            <w:r w:rsidR="006F4B8D">
              <w:rPr>
                <w:sz w:val="20"/>
                <w:szCs w:val="20"/>
                <w:lang w:val="ro-RO"/>
              </w:rPr>
              <w:t xml:space="preserve">  </w:t>
            </w:r>
            <w:r w:rsidRPr="006F4B8D">
              <w:rPr>
                <w:sz w:val="20"/>
                <w:szCs w:val="20"/>
                <w:lang w:val="ro-RO"/>
              </w:rPr>
              <w:t>Fz[N]</w:t>
            </w:r>
          </w:p>
        </w:tc>
        <w:tc>
          <w:tcPr>
            <w:tcW w:w="2210" w:type="dxa"/>
            <w:gridSpan w:val="3"/>
          </w:tcPr>
          <w:p w:rsidR="00173396" w:rsidRPr="006F4B8D" w:rsidRDefault="00173396" w:rsidP="00173396">
            <w:pPr>
              <w:jc w:val="center"/>
              <w:rPr>
                <w:sz w:val="20"/>
                <w:szCs w:val="20"/>
                <w:lang w:val="ro-RO"/>
              </w:rPr>
            </w:pPr>
            <w:r w:rsidRPr="006F4B8D">
              <w:rPr>
                <w:sz w:val="20"/>
                <w:szCs w:val="20"/>
                <w:lang w:val="ro-RO"/>
              </w:rPr>
              <w:t>Ti Gr.4</w:t>
            </w:r>
          </w:p>
          <w:p w:rsidR="00173396" w:rsidRPr="006F4B8D" w:rsidRDefault="00601E74" w:rsidP="00173396">
            <w:pPr>
              <w:jc w:val="center"/>
              <w:rPr>
                <w:sz w:val="20"/>
                <w:szCs w:val="20"/>
                <w:lang w:val="ro-RO"/>
              </w:rPr>
            </w:pPr>
            <w:r w:rsidRPr="006F4B8D">
              <w:rPr>
                <w:sz w:val="20"/>
                <w:szCs w:val="20"/>
                <w:lang w:val="ro-RO"/>
              </w:rPr>
              <w:t>Fx</w:t>
            </w:r>
            <w:r w:rsidRPr="006F4B8D">
              <w:rPr>
                <w:sz w:val="20"/>
                <w:szCs w:val="20"/>
              </w:rPr>
              <w:t>[N]</w:t>
            </w:r>
            <w:r w:rsidR="006F4B8D">
              <w:rPr>
                <w:sz w:val="20"/>
                <w:szCs w:val="20"/>
              </w:rPr>
              <w:t xml:space="preserve">  </w:t>
            </w:r>
            <w:r w:rsidRPr="006F4B8D">
              <w:rPr>
                <w:sz w:val="20"/>
                <w:szCs w:val="20"/>
                <w:lang w:val="ro-RO"/>
              </w:rPr>
              <w:t xml:space="preserve"> Fy[N]</w:t>
            </w:r>
            <w:r w:rsidR="006F4B8D">
              <w:rPr>
                <w:sz w:val="20"/>
                <w:szCs w:val="20"/>
                <w:lang w:val="ro-RO"/>
              </w:rPr>
              <w:t xml:space="preserve">  </w:t>
            </w:r>
            <w:r w:rsidRPr="006F4B8D">
              <w:rPr>
                <w:sz w:val="20"/>
                <w:szCs w:val="20"/>
                <w:lang w:val="ro-RO"/>
              </w:rPr>
              <w:t xml:space="preserve"> Fz[N]</w:t>
            </w:r>
          </w:p>
        </w:tc>
      </w:tr>
      <w:tr w:rsidR="003D7BCE" w:rsidRPr="006F4B8D" w:rsidTr="006F4B8D">
        <w:trPr>
          <w:jc w:val="center"/>
        </w:trPr>
        <w:tc>
          <w:tcPr>
            <w:tcW w:w="929" w:type="dxa"/>
          </w:tcPr>
          <w:p w:rsidR="003D7BCE" w:rsidRPr="006F4B8D" w:rsidRDefault="003D7BCE" w:rsidP="00173396">
            <w:pPr>
              <w:jc w:val="center"/>
              <w:rPr>
                <w:sz w:val="20"/>
                <w:szCs w:val="20"/>
                <w:lang w:val="ro-RO"/>
              </w:rPr>
            </w:pPr>
            <w:r w:rsidRPr="006F4B8D">
              <w:rPr>
                <w:sz w:val="20"/>
                <w:szCs w:val="20"/>
                <w:lang w:val="ro-RO"/>
              </w:rPr>
              <w:t>1/n7</w:t>
            </w:r>
          </w:p>
          <w:p w:rsidR="003D7BCE" w:rsidRPr="006F4B8D" w:rsidRDefault="003D7BCE" w:rsidP="00173396">
            <w:pPr>
              <w:jc w:val="center"/>
              <w:rPr>
                <w:sz w:val="20"/>
                <w:szCs w:val="20"/>
                <w:lang w:val="ro-RO"/>
              </w:rPr>
            </w:pPr>
            <w:r w:rsidRPr="006F4B8D">
              <w:rPr>
                <w:sz w:val="20"/>
                <w:szCs w:val="20"/>
                <w:lang w:val="ro-RO"/>
              </w:rPr>
              <w:t>2/n5</w:t>
            </w:r>
          </w:p>
          <w:p w:rsidR="003D7BCE" w:rsidRPr="006F4B8D" w:rsidRDefault="003D7BCE" w:rsidP="00173396">
            <w:pPr>
              <w:jc w:val="center"/>
              <w:rPr>
                <w:sz w:val="20"/>
                <w:szCs w:val="20"/>
                <w:lang w:val="ro-RO"/>
              </w:rPr>
            </w:pPr>
            <w:r w:rsidRPr="006F4B8D">
              <w:rPr>
                <w:sz w:val="20"/>
                <w:szCs w:val="20"/>
                <w:lang w:val="ro-RO"/>
              </w:rPr>
              <w:t>3/n8</w:t>
            </w:r>
          </w:p>
          <w:p w:rsidR="003D7BCE" w:rsidRPr="006F4B8D" w:rsidRDefault="003D7BCE" w:rsidP="00173396">
            <w:pPr>
              <w:jc w:val="center"/>
              <w:rPr>
                <w:sz w:val="20"/>
                <w:szCs w:val="20"/>
                <w:lang w:val="ro-RO"/>
              </w:rPr>
            </w:pPr>
            <w:r w:rsidRPr="006F4B8D">
              <w:rPr>
                <w:sz w:val="20"/>
                <w:szCs w:val="20"/>
                <w:lang w:val="ro-RO"/>
              </w:rPr>
              <w:t>4/n6</w:t>
            </w:r>
          </w:p>
          <w:p w:rsidR="003D7BCE" w:rsidRPr="006F4B8D" w:rsidRDefault="003D7BCE" w:rsidP="00173396">
            <w:pPr>
              <w:jc w:val="center"/>
              <w:rPr>
                <w:sz w:val="20"/>
                <w:szCs w:val="20"/>
                <w:lang w:val="ro-RO"/>
              </w:rPr>
            </w:pPr>
            <w:r w:rsidRPr="006F4B8D">
              <w:rPr>
                <w:sz w:val="20"/>
                <w:szCs w:val="20"/>
                <w:lang w:val="ro-RO"/>
              </w:rPr>
              <w:t>5/n3</w:t>
            </w:r>
          </w:p>
          <w:p w:rsidR="003D7BCE" w:rsidRPr="006F4B8D" w:rsidRDefault="003D7BCE" w:rsidP="00173396">
            <w:pPr>
              <w:jc w:val="center"/>
              <w:rPr>
                <w:sz w:val="20"/>
                <w:szCs w:val="20"/>
                <w:lang w:val="ro-RO"/>
              </w:rPr>
            </w:pPr>
            <w:r w:rsidRPr="006F4B8D">
              <w:rPr>
                <w:sz w:val="20"/>
                <w:szCs w:val="20"/>
                <w:lang w:val="ro-RO"/>
              </w:rPr>
              <w:t>6/n1</w:t>
            </w:r>
          </w:p>
          <w:p w:rsidR="003D7BCE" w:rsidRPr="006F4B8D" w:rsidRDefault="003D7BCE" w:rsidP="00173396">
            <w:pPr>
              <w:jc w:val="center"/>
              <w:rPr>
                <w:sz w:val="20"/>
                <w:szCs w:val="20"/>
                <w:lang w:val="ro-RO"/>
              </w:rPr>
            </w:pPr>
            <w:r w:rsidRPr="006F4B8D">
              <w:rPr>
                <w:sz w:val="20"/>
                <w:szCs w:val="20"/>
                <w:lang w:val="ro-RO"/>
              </w:rPr>
              <w:t>7/n4</w:t>
            </w:r>
          </w:p>
          <w:p w:rsidR="003D7BCE" w:rsidRPr="006F4B8D" w:rsidRDefault="003D7BCE" w:rsidP="00173396">
            <w:pPr>
              <w:jc w:val="center"/>
              <w:rPr>
                <w:sz w:val="20"/>
                <w:szCs w:val="20"/>
                <w:lang w:val="ro-RO"/>
              </w:rPr>
            </w:pPr>
            <w:r w:rsidRPr="006F4B8D">
              <w:rPr>
                <w:sz w:val="20"/>
                <w:szCs w:val="20"/>
                <w:lang w:val="ro-RO"/>
              </w:rPr>
              <w:t>8/n2</w:t>
            </w:r>
          </w:p>
          <w:p w:rsidR="003D7BCE" w:rsidRPr="006F4B8D" w:rsidRDefault="003D7BCE" w:rsidP="00173396">
            <w:pPr>
              <w:jc w:val="center"/>
              <w:rPr>
                <w:sz w:val="20"/>
                <w:szCs w:val="20"/>
                <w:lang w:val="ro-RO"/>
              </w:rPr>
            </w:pPr>
            <w:r w:rsidRPr="006F4B8D">
              <w:rPr>
                <w:sz w:val="20"/>
                <w:szCs w:val="20"/>
                <w:lang w:val="ro-RO"/>
              </w:rPr>
              <w:t>9/n9</w:t>
            </w:r>
          </w:p>
          <w:p w:rsidR="003D7BCE" w:rsidRPr="006F4B8D" w:rsidRDefault="003D7BCE" w:rsidP="00173396">
            <w:pPr>
              <w:jc w:val="center"/>
              <w:rPr>
                <w:sz w:val="20"/>
                <w:szCs w:val="20"/>
                <w:lang w:val="ro-RO"/>
              </w:rPr>
            </w:pPr>
            <w:r w:rsidRPr="006F4B8D">
              <w:rPr>
                <w:sz w:val="20"/>
                <w:szCs w:val="20"/>
                <w:lang w:val="ro-RO"/>
              </w:rPr>
              <w:t>10/n10</w:t>
            </w:r>
          </w:p>
          <w:p w:rsidR="003D7BCE" w:rsidRPr="006F4B8D" w:rsidRDefault="003D7BCE" w:rsidP="00173396">
            <w:pPr>
              <w:jc w:val="center"/>
              <w:rPr>
                <w:sz w:val="20"/>
                <w:szCs w:val="20"/>
                <w:lang w:val="ro-RO"/>
              </w:rPr>
            </w:pPr>
            <w:r w:rsidRPr="006F4B8D">
              <w:rPr>
                <w:sz w:val="20"/>
                <w:szCs w:val="20"/>
                <w:lang w:val="ro-RO"/>
              </w:rPr>
              <w:t>11/n11</w:t>
            </w:r>
          </w:p>
          <w:p w:rsidR="003D7BCE" w:rsidRPr="006F4B8D" w:rsidRDefault="003D7BCE" w:rsidP="00173396">
            <w:pPr>
              <w:jc w:val="center"/>
              <w:rPr>
                <w:sz w:val="20"/>
                <w:szCs w:val="20"/>
                <w:lang w:val="ro-RO"/>
              </w:rPr>
            </w:pPr>
            <w:r w:rsidRPr="006F4B8D">
              <w:rPr>
                <w:sz w:val="20"/>
                <w:szCs w:val="20"/>
                <w:lang w:val="ro-RO"/>
              </w:rPr>
              <w:t>12/n12</w:t>
            </w:r>
          </w:p>
        </w:tc>
        <w:tc>
          <w:tcPr>
            <w:tcW w:w="739" w:type="dxa"/>
          </w:tcPr>
          <w:p w:rsidR="003D7BCE" w:rsidRPr="006F4B8D" w:rsidRDefault="003D7BCE" w:rsidP="00173396">
            <w:pPr>
              <w:jc w:val="center"/>
              <w:rPr>
                <w:sz w:val="20"/>
                <w:szCs w:val="20"/>
                <w:lang w:val="ro-RO"/>
              </w:rPr>
            </w:pPr>
            <w:r w:rsidRPr="006F4B8D">
              <w:rPr>
                <w:sz w:val="20"/>
                <w:szCs w:val="20"/>
                <w:lang w:val="ro-RO"/>
              </w:rPr>
              <w:t>5</w:t>
            </w:r>
          </w:p>
          <w:p w:rsidR="003D7BCE" w:rsidRPr="006F4B8D" w:rsidRDefault="003D7BCE" w:rsidP="00173396">
            <w:pPr>
              <w:jc w:val="center"/>
              <w:rPr>
                <w:sz w:val="20"/>
                <w:szCs w:val="20"/>
                <w:lang w:val="ro-RO"/>
              </w:rPr>
            </w:pPr>
            <w:r w:rsidRPr="006F4B8D">
              <w:rPr>
                <w:sz w:val="20"/>
                <w:szCs w:val="20"/>
                <w:lang w:val="ro-RO"/>
              </w:rPr>
              <w:t>20</w:t>
            </w:r>
          </w:p>
          <w:p w:rsidR="003D7BCE" w:rsidRPr="006F4B8D" w:rsidRDefault="003D7BCE" w:rsidP="00173396">
            <w:pPr>
              <w:jc w:val="center"/>
              <w:rPr>
                <w:sz w:val="20"/>
                <w:szCs w:val="20"/>
                <w:lang w:val="ro-RO"/>
              </w:rPr>
            </w:pPr>
            <w:r w:rsidRPr="006F4B8D">
              <w:rPr>
                <w:sz w:val="20"/>
                <w:szCs w:val="20"/>
                <w:lang w:val="ro-RO"/>
              </w:rPr>
              <w:t>5</w:t>
            </w:r>
          </w:p>
          <w:p w:rsidR="003D7BCE" w:rsidRPr="006F4B8D" w:rsidRDefault="003D7BCE" w:rsidP="00173396">
            <w:pPr>
              <w:jc w:val="center"/>
              <w:rPr>
                <w:sz w:val="20"/>
                <w:szCs w:val="20"/>
                <w:lang w:val="ro-RO"/>
              </w:rPr>
            </w:pPr>
            <w:r w:rsidRPr="006F4B8D">
              <w:rPr>
                <w:sz w:val="20"/>
                <w:szCs w:val="20"/>
                <w:lang w:val="ro-RO"/>
              </w:rPr>
              <w:t>20</w:t>
            </w:r>
          </w:p>
          <w:p w:rsidR="003D7BCE" w:rsidRPr="006F4B8D" w:rsidRDefault="003D7BCE" w:rsidP="00173396">
            <w:pPr>
              <w:jc w:val="center"/>
              <w:rPr>
                <w:sz w:val="20"/>
                <w:szCs w:val="20"/>
                <w:lang w:val="ro-RO"/>
              </w:rPr>
            </w:pPr>
            <w:r w:rsidRPr="006F4B8D">
              <w:rPr>
                <w:sz w:val="20"/>
                <w:szCs w:val="20"/>
                <w:lang w:val="ro-RO"/>
              </w:rPr>
              <w:t>5</w:t>
            </w:r>
          </w:p>
          <w:p w:rsidR="003D7BCE" w:rsidRPr="006F4B8D" w:rsidRDefault="003D7BCE" w:rsidP="00173396">
            <w:pPr>
              <w:jc w:val="center"/>
              <w:rPr>
                <w:sz w:val="20"/>
                <w:szCs w:val="20"/>
                <w:lang w:val="ro-RO"/>
              </w:rPr>
            </w:pPr>
            <w:r w:rsidRPr="006F4B8D">
              <w:rPr>
                <w:sz w:val="20"/>
                <w:szCs w:val="20"/>
                <w:lang w:val="ro-RO"/>
              </w:rPr>
              <w:t>20</w:t>
            </w:r>
          </w:p>
          <w:p w:rsidR="003D7BCE" w:rsidRPr="006F4B8D" w:rsidRDefault="003D7BCE" w:rsidP="00173396">
            <w:pPr>
              <w:jc w:val="center"/>
              <w:rPr>
                <w:sz w:val="20"/>
                <w:szCs w:val="20"/>
                <w:lang w:val="ro-RO"/>
              </w:rPr>
            </w:pPr>
            <w:r w:rsidRPr="006F4B8D">
              <w:rPr>
                <w:sz w:val="20"/>
                <w:szCs w:val="20"/>
                <w:lang w:val="ro-RO"/>
              </w:rPr>
              <w:t>5</w:t>
            </w:r>
          </w:p>
          <w:p w:rsidR="003D7BCE" w:rsidRPr="006F4B8D" w:rsidRDefault="003D7BCE" w:rsidP="00173396">
            <w:pPr>
              <w:jc w:val="center"/>
              <w:rPr>
                <w:sz w:val="20"/>
                <w:szCs w:val="20"/>
                <w:lang w:val="ro-RO"/>
              </w:rPr>
            </w:pPr>
            <w:r w:rsidRPr="006F4B8D">
              <w:rPr>
                <w:sz w:val="20"/>
                <w:szCs w:val="20"/>
                <w:lang w:val="ro-RO"/>
              </w:rPr>
              <w:t>20</w:t>
            </w:r>
          </w:p>
          <w:p w:rsidR="003D7BCE" w:rsidRPr="006F4B8D" w:rsidRDefault="003D7BCE" w:rsidP="00173396">
            <w:pPr>
              <w:jc w:val="center"/>
              <w:rPr>
                <w:sz w:val="20"/>
                <w:szCs w:val="20"/>
                <w:lang w:val="ro-RO"/>
              </w:rPr>
            </w:pPr>
            <w:r w:rsidRPr="006F4B8D">
              <w:rPr>
                <w:sz w:val="20"/>
                <w:szCs w:val="20"/>
                <w:lang w:val="ro-RO"/>
              </w:rPr>
              <w:t>10</w:t>
            </w:r>
          </w:p>
          <w:p w:rsidR="003D7BCE" w:rsidRPr="006F4B8D" w:rsidRDefault="003D7BCE" w:rsidP="00173396">
            <w:pPr>
              <w:jc w:val="center"/>
              <w:rPr>
                <w:sz w:val="20"/>
                <w:szCs w:val="20"/>
                <w:lang w:val="ro-RO"/>
              </w:rPr>
            </w:pPr>
            <w:r w:rsidRPr="006F4B8D">
              <w:rPr>
                <w:sz w:val="20"/>
                <w:szCs w:val="20"/>
                <w:lang w:val="ro-RO"/>
              </w:rPr>
              <w:t>10</w:t>
            </w:r>
          </w:p>
          <w:p w:rsidR="003D7BCE" w:rsidRPr="006F4B8D" w:rsidRDefault="003D7BCE" w:rsidP="00173396">
            <w:pPr>
              <w:jc w:val="center"/>
              <w:rPr>
                <w:sz w:val="20"/>
                <w:szCs w:val="20"/>
                <w:lang w:val="ro-RO"/>
              </w:rPr>
            </w:pPr>
            <w:r w:rsidRPr="006F4B8D">
              <w:rPr>
                <w:sz w:val="20"/>
                <w:szCs w:val="20"/>
                <w:lang w:val="ro-RO"/>
              </w:rPr>
              <w:t>10</w:t>
            </w:r>
          </w:p>
          <w:p w:rsidR="003D7BCE" w:rsidRPr="006F4B8D" w:rsidRDefault="003D7BCE" w:rsidP="00173396">
            <w:pPr>
              <w:jc w:val="center"/>
              <w:rPr>
                <w:sz w:val="20"/>
                <w:szCs w:val="20"/>
                <w:lang w:val="ro-RO"/>
              </w:rPr>
            </w:pPr>
            <w:r w:rsidRPr="006F4B8D">
              <w:rPr>
                <w:sz w:val="20"/>
                <w:szCs w:val="20"/>
                <w:lang w:val="ro-RO"/>
              </w:rPr>
              <w:t>10</w:t>
            </w:r>
          </w:p>
        </w:tc>
        <w:tc>
          <w:tcPr>
            <w:tcW w:w="805" w:type="dxa"/>
          </w:tcPr>
          <w:p w:rsidR="003D7BCE" w:rsidRPr="006F4B8D" w:rsidRDefault="003D7BCE" w:rsidP="00173396">
            <w:pPr>
              <w:jc w:val="center"/>
              <w:rPr>
                <w:sz w:val="20"/>
                <w:szCs w:val="20"/>
                <w:lang w:val="ro-RO"/>
              </w:rPr>
            </w:pPr>
            <w:r w:rsidRPr="006F4B8D">
              <w:rPr>
                <w:sz w:val="20"/>
                <w:szCs w:val="20"/>
                <w:lang w:val="ro-RO"/>
              </w:rPr>
              <w:t>0,04</w:t>
            </w:r>
          </w:p>
          <w:p w:rsidR="003D7BCE" w:rsidRPr="006F4B8D" w:rsidRDefault="003D7BCE" w:rsidP="00173396">
            <w:pPr>
              <w:jc w:val="center"/>
              <w:rPr>
                <w:sz w:val="20"/>
                <w:szCs w:val="20"/>
                <w:lang w:val="ro-RO"/>
              </w:rPr>
            </w:pPr>
            <w:r w:rsidRPr="006F4B8D">
              <w:rPr>
                <w:sz w:val="20"/>
                <w:szCs w:val="20"/>
                <w:lang w:val="ro-RO"/>
              </w:rPr>
              <w:t>0,04</w:t>
            </w:r>
          </w:p>
          <w:p w:rsidR="003D7BCE" w:rsidRPr="006F4B8D" w:rsidRDefault="003D7BCE" w:rsidP="00173396">
            <w:pPr>
              <w:jc w:val="center"/>
              <w:rPr>
                <w:sz w:val="20"/>
                <w:szCs w:val="20"/>
                <w:lang w:val="ro-RO"/>
              </w:rPr>
            </w:pPr>
            <w:r w:rsidRPr="006F4B8D">
              <w:rPr>
                <w:sz w:val="20"/>
                <w:szCs w:val="20"/>
                <w:lang w:val="ro-RO"/>
              </w:rPr>
              <w:t>0,16</w:t>
            </w:r>
          </w:p>
          <w:p w:rsidR="003D7BCE" w:rsidRPr="006F4B8D" w:rsidRDefault="003D7BCE" w:rsidP="00173396">
            <w:pPr>
              <w:jc w:val="center"/>
              <w:rPr>
                <w:sz w:val="20"/>
                <w:szCs w:val="20"/>
                <w:lang w:val="ro-RO"/>
              </w:rPr>
            </w:pPr>
            <w:r w:rsidRPr="006F4B8D">
              <w:rPr>
                <w:sz w:val="20"/>
                <w:szCs w:val="20"/>
                <w:lang w:val="ro-RO"/>
              </w:rPr>
              <w:t>0,16</w:t>
            </w:r>
          </w:p>
          <w:p w:rsidR="003D7BCE" w:rsidRPr="006F4B8D" w:rsidRDefault="003D7BCE" w:rsidP="00173396">
            <w:pPr>
              <w:jc w:val="center"/>
              <w:rPr>
                <w:sz w:val="20"/>
                <w:szCs w:val="20"/>
                <w:lang w:val="ro-RO"/>
              </w:rPr>
            </w:pPr>
            <w:r w:rsidRPr="006F4B8D">
              <w:rPr>
                <w:sz w:val="20"/>
                <w:szCs w:val="20"/>
                <w:lang w:val="ro-RO"/>
              </w:rPr>
              <w:t>0,04</w:t>
            </w:r>
          </w:p>
          <w:p w:rsidR="003D7BCE" w:rsidRPr="006F4B8D" w:rsidRDefault="003D7BCE" w:rsidP="00173396">
            <w:pPr>
              <w:jc w:val="center"/>
              <w:rPr>
                <w:sz w:val="20"/>
                <w:szCs w:val="20"/>
                <w:lang w:val="ro-RO"/>
              </w:rPr>
            </w:pPr>
            <w:r w:rsidRPr="006F4B8D">
              <w:rPr>
                <w:sz w:val="20"/>
                <w:szCs w:val="20"/>
                <w:lang w:val="ro-RO"/>
              </w:rPr>
              <w:t>0,04</w:t>
            </w:r>
          </w:p>
          <w:p w:rsidR="003D7BCE" w:rsidRPr="006F4B8D" w:rsidRDefault="003D7BCE" w:rsidP="00173396">
            <w:pPr>
              <w:jc w:val="center"/>
              <w:rPr>
                <w:sz w:val="20"/>
                <w:szCs w:val="20"/>
                <w:lang w:val="ro-RO"/>
              </w:rPr>
            </w:pPr>
            <w:r w:rsidRPr="006F4B8D">
              <w:rPr>
                <w:sz w:val="20"/>
                <w:szCs w:val="20"/>
                <w:lang w:val="ro-RO"/>
              </w:rPr>
              <w:t>0,16</w:t>
            </w:r>
          </w:p>
          <w:p w:rsidR="003D7BCE" w:rsidRPr="006F4B8D" w:rsidRDefault="003D7BCE" w:rsidP="00173396">
            <w:pPr>
              <w:jc w:val="center"/>
              <w:rPr>
                <w:sz w:val="20"/>
                <w:szCs w:val="20"/>
                <w:lang w:val="ro-RO"/>
              </w:rPr>
            </w:pPr>
            <w:r w:rsidRPr="006F4B8D">
              <w:rPr>
                <w:sz w:val="20"/>
                <w:szCs w:val="20"/>
                <w:lang w:val="ro-RO"/>
              </w:rPr>
              <w:t>0,16</w:t>
            </w:r>
          </w:p>
          <w:p w:rsidR="003D7BCE" w:rsidRPr="006F4B8D" w:rsidRDefault="003D7BCE" w:rsidP="00173396">
            <w:pPr>
              <w:jc w:val="center"/>
              <w:rPr>
                <w:sz w:val="20"/>
                <w:szCs w:val="20"/>
                <w:lang w:val="ro-RO"/>
              </w:rPr>
            </w:pPr>
            <w:r w:rsidRPr="006F4B8D">
              <w:rPr>
                <w:sz w:val="20"/>
                <w:szCs w:val="20"/>
                <w:lang w:val="ro-RO"/>
              </w:rPr>
              <w:t>0,08</w:t>
            </w:r>
          </w:p>
          <w:p w:rsidR="003D7BCE" w:rsidRPr="006F4B8D" w:rsidRDefault="003D7BCE" w:rsidP="00173396">
            <w:pPr>
              <w:jc w:val="center"/>
              <w:rPr>
                <w:sz w:val="20"/>
                <w:szCs w:val="20"/>
                <w:lang w:val="ro-RO"/>
              </w:rPr>
            </w:pPr>
            <w:r w:rsidRPr="006F4B8D">
              <w:rPr>
                <w:sz w:val="20"/>
                <w:szCs w:val="20"/>
                <w:lang w:val="ro-RO"/>
              </w:rPr>
              <w:t>0,08</w:t>
            </w:r>
          </w:p>
          <w:p w:rsidR="003D7BCE" w:rsidRPr="006F4B8D" w:rsidRDefault="003D7BCE" w:rsidP="00173396">
            <w:pPr>
              <w:jc w:val="center"/>
              <w:rPr>
                <w:sz w:val="20"/>
                <w:szCs w:val="20"/>
                <w:lang w:val="ro-RO"/>
              </w:rPr>
            </w:pPr>
            <w:r w:rsidRPr="006F4B8D">
              <w:rPr>
                <w:sz w:val="20"/>
                <w:szCs w:val="20"/>
                <w:lang w:val="ro-RO"/>
              </w:rPr>
              <w:t>0,08</w:t>
            </w:r>
          </w:p>
          <w:p w:rsidR="003D7BCE" w:rsidRPr="006F4B8D" w:rsidRDefault="003D7BCE" w:rsidP="00173396">
            <w:pPr>
              <w:jc w:val="center"/>
              <w:rPr>
                <w:sz w:val="20"/>
                <w:szCs w:val="20"/>
                <w:lang w:val="ro-RO"/>
              </w:rPr>
            </w:pPr>
            <w:r w:rsidRPr="006F4B8D">
              <w:rPr>
                <w:sz w:val="20"/>
                <w:szCs w:val="20"/>
                <w:lang w:val="ro-RO"/>
              </w:rPr>
              <w:t>0,08</w:t>
            </w:r>
          </w:p>
        </w:tc>
        <w:tc>
          <w:tcPr>
            <w:tcW w:w="647" w:type="dxa"/>
          </w:tcPr>
          <w:p w:rsidR="003D7BCE" w:rsidRPr="006F4B8D" w:rsidRDefault="003D7BCE" w:rsidP="00173396">
            <w:pPr>
              <w:jc w:val="center"/>
              <w:rPr>
                <w:sz w:val="20"/>
                <w:szCs w:val="20"/>
                <w:lang w:val="ro-RO"/>
              </w:rPr>
            </w:pPr>
            <w:r w:rsidRPr="006F4B8D">
              <w:rPr>
                <w:sz w:val="20"/>
                <w:szCs w:val="20"/>
                <w:lang w:val="ro-RO"/>
              </w:rPr>
              <w:t>0,25</w:t>
            </w:r>
          </w:p>
          <w:p w:rsidR="003D7BCE" w:rsidRPr="006F4B8D" w:rsidRDefault="003D7BCE" w:rsidP="00173396">
            <w:pPr>
              <w:jc w:val="center"/>
              <w:rPr>
                <w:sz w:val="20"/>
                <w:szCs w:val="20"/>
                <w:lang w:val="ro-RO"/>
              </w:rPr>
            </w:pPr>
            <w:r w:rsidRPr="006F4B8D">
              <w:rPr>
                <w:sz w:val="20"/>
                <w:szCs w:val="20"/>
                <w:lang w:val="ro-RO"/>
              </w:rPr>
              <w:t>0,25</w:t>
            </w:r>
          </w:p>
          <w:p w:rsidR="003D7BCE" w:rsidRPr="006F4B8D" w:rsidRDefault="003D7BCE" w:rsidP="00173396">
            <w:pPr>
              <w:jc w:val="center"/>
              <w:rPr>
                <w:sz w:val="20"/>
                <w:szCs w:val="20"/>
                <w:lang w:val="ro-RO"/>
              </w:rPr>
            </w:pPr>
            <w:r w:rsidRPr="006F4B8D">
              <w:rPr>
                <w:sz w:val="20"/>
                <w:szCs w:val="20"/>
                <w:lang w:val="ro-RO"/>
              </w:rPr>
              <w:t>0,25</w:t>
            </w:r>
          </w:p>
          <w:p w:rsidR="003D7BCE" w:rsidRPr="006F4B8D" w:rsidRDefault="003D7BCE" w:rsidP="00173396">
            <w:pPr>
              <w:jc w:val="center"/>
              <w:rPr>
                <w:sz w:val="20"/>
                <w:szCs w:val="20"/>
                <w:lang w:val="ro-RO"/>
              </w:rPr>
            </w:pPr>
            <w:r w:rsidRPr="006F4B8D">
              <w:rPr>
                <w:sz w:val="20"/>
                <w:szCs w:val="20"/>
                <w:lang w:val="ro-RO"/>
              </w:rPr>
              <w:t>0,25</w:t>
            </w:r>
          </w:p>
          <w:p w:rsidR="003D7BCE" w:rsidRPr="006F4B8D" w:rsidRDefault="003D7BCE" w:rsidP="00173396">
            <w:pPr>
              <w:jc w:val="center"/>
              <w:rPr>
                <w:sz w:val="20"/>
                <w:szCs w:val="20"/>
                <w:lang w:val="ro-RO"/>
              </w:rPr>
            </w:pPr>
            <w:r w:rsidRPr="006F4B8D">
              <w:rPr>
                <w:sz w:val="20"/>
                <w:szCs w:val="20"/>
                <w:lang w:val="ro-RO"/>
              </w:rPr>
              <w:t>1</w:t>
            </w:r>
          </w:p>
          <w:p w:rsidR="003D7BCE" w:rsidRPr="006F4B8D" w:rsidRDefault="003D7BCE" w:rsidP="00173396">
            <w:pPr>
              <w:jc w:val="center"/>
              <w:rPr>
                <w:sz w:val="20"/>
                <w:szCs w:val="20"/>
                <w:lang w:val="ro-RO"/>
              </w:rPr>
            </w:pPr>
            <w:r w:rsidRPr="006F4B8D">
              <w:rPr>
                <w:sz w:val="20"/>
                <w:szCs w:val="20"/>
                <w:lang w:val="ro-RO"/>
              </w:rPr>
              <w:t>1</w:t>
            </w:r>
          </w:p>
          <w:p w:rsidR="003D7BCE" w:rsidRPr="006F4B8D" w:rsidRDefault="003D7BCE" w:rsidP="00173396">
            <w:pPr>
              <w:jc w:val="center"/>
              <w:rPr>
                <w:sz w:val="20"/>
                <w:szCs w:val="20"/>
                <w:lang w:val="ro-RO"/>
              </w:rPr>
            </w:pPr>
            <w:r w:rsidRPr="006F4B8D">
              <w:rPr>
                <w:sz w:val="20"/>
                <w:szCs w:val="20"/>
                <w:lang w:val="ro-RO"/>
              </w:rPr>
              <w:t>1</w:t>
            </w:r>
          </w:p>
          <w:p w:rsidR="003D7BCE" w:rsidRPr="006F4B8D" w:rsidRDefault="003D7BCE" w:rsidP="00173396">
            <w:pPr>
              <w:jc w:val="center"/>
              <w:rPr>
                <w:sz w:val="20"/>
                <w:szCs w:val="20"/>
                <w:lang w:val="ro-RO"/>
              </w:rPr>
            </w:pPr>
            <w:r w:rsidRPr="006F4B8D">
              <w:rPr>
                <w:sz w:val="20"/>
                <w:szCs w:val="20"/>
                <w:lang w:val="ro-RO"/>
              </w:rPr>
              <w:t>1</w:t>
            </w:r>
          </w:p>
          <w:p w:rsidR="003D7BCE" w:rsidRPr="006F4B8D" w:rsidRDefault="003D7BCE" w:rsidP="00173396">
            <w:pPr>
              <w:jc w:val="center"/>
              <w:rPr>
                <w:sz w:val="20"/>
                <w:szCs w:val="20"/>
                <w:lang w:val="ro-RO"/>
              </w:rPr>
            </w:pPr>
            <w:r w:rsidRPr="006F4B8D">
              <w:rPr>
                <w:sz w:val="20"/>
                <w:szCs w:val="20"/>
                <w:lang w:val="ro-RO"/>
              </w:rPr>
              <w:t>0,5</w:t>
            </w:r>
          </w:p>
          <w:p w:rsidR="003D7BCE" w:rsidRPr="006F4B8D" w:rsidRDefault="003D7BCE" w:rsidP="00173396">
            <w:pPr>
              <w:jc w:val="center"/>
              <w:rPr>
                <w:sz w:val="20"/>
                <w:szCs w:val="20"/>
                <w:lang w:val="ro-RO"/>
              </w:rPr>
            </w:pPr>
            <w:r w:rsidRPr="006F4B8D">
              <w:rPr>
                <w:sz w:val="20"/>
                <w:szCs w:val="20"/>
                <w:lang w:val="ro-RO"/>
              </w:rPr>
              <w:t>0,5</w:t>
            </w:r>
          </w:p>
          <w:p w:rsidR="003D7BCE" w:rsidRPr="006F4B8D" w:rsidRDefault="003D7BCE" w:rsidP="00173396">
            <w:pPr>
              <w:jc w:val="center"/>
              <w:rPr>
                <w:sz w:val="20"/>
                <w:szCs w:val="20"/>
                <w:lang w:val="ro-RO"/>
              </w:rPr>
            </w:pPr>
            <w:r w:rsidRPr="006F4B8D">
              <w:rPr>
                <w:sz w:val="20"/>
                <w:szCs w:val="20"/>
                <w:lang w:val="ro-RO"/>
              </w:rPr>
              <w:t>0,5</w:t>
            </w:r>
          </w:p>
          <w:p w:rsidR="003D7BCE" w:rsidRPr="006F4B8D" w:rsidRDefault="003D7BCE" w:rsidP="00173396">
            <w:pPr>
              <w:jc w:val="center"/>
              <w:rPr>
                <w:sz w:val="20"/>
                <w:szCs w:val="20"/>
                <w:lang w:val="ro-RO"/>
              </w:rPr>
            </w:pPr>
            <w:r w:rsidRPr="006F4B8D">
              <w:rPr>
                <w:sz w:val="20"/>
                <w:szCs w:val="20"/>
                <w:lang w:val="ro-RO"/>
              </w:rPr>
              <w:t>0,5</w:t>
            </w:r>
          </w:p>
        </w:tc>
        <w:tc>
          <w:tcPr>
            <w:tcW w:w="736" w:type="dxa"/>
          </w:tcPr>
          <w:p w:rsidR="003D7BCE" w:rsidRDefault="00B94033" w:rsidP="006F4B8D">
            <w:pPr>
              <w:jc w:val="center"/>
              <w:rPr>
                <w:sz w:val="20"/>
                <w:szCs w:val="20"/>
                <w:lang w:val="ro-RO"/>
              </w:rPr>
            </w:pPr>
            <w:r>
              <w:rPr>
                <w:sz w:val="20"/>
                <w:szCs w:val="20"/>
                <w:lang w:val="ro-RO"/>
              </w:rPr>
              <w:t>-28,0</w:t>
            </w:r>
          </w:p>
          <w:p w:rsidR="003D7BCE" w:rsidRDefault="00D44265" w:rsidP="006F4B8D">
            <w:pPr>
              <w:jc w:val="center"/>
              <w:rPr>
                <w:sz w:val="20"/>
                <w:szCs w:val="20"/>
                <w:lang w:val="ro-RO"/>
              </w:rPr>
            </w:pPr>
            <w:r>
              <w:rPr>
                <w:sz w:val="20"/>
                <w:szCs w:val="20"/>
                <w:lang w:val="ro-RO"/>
              </w:rPr>
              <w:t>-26,0</w:t>
            </w:r>
          </w:p>
          <w:p w:rsidR="003D7BCE" w:rsidRDefault="00B94033" w:rsidP="006F4B8D">
            <w:pPr>
              <w:jc w:val="center"/>
              <w:rPr>
                <w:sz w:val="20"/>
                <w:szCs w:val="20"/>
                <w:lang w:val="ro-RO"/>
              </w:rPr>
            </w:pPr>
            <w:r>
              <w:rPr>
                <w:sz w:val="20"/>
                <w:szCs w:val="20"/>
                <w:lang w:val="ro-RO"/>
              </w:rPr>
              <w:t>-89,4</w:t>
            </w:r>
          </w:p>
          <w:p w:rsidR="003D7BCE" w:rsidRDefault="00B94033" w:rsidP="006F4B8D">
            <w:pPr>
              <w:jc w:val="center"/>
              <w:rPr>
                <w:sz w:val="20"/>
                <w:szCs w:val="20"/>
                <w:lang w:val="ro-RO"/>
              </w:rPr>
            </w:pPr>
            <w:r>
              <w:rPr>
                <w:sz w:val="20"/>
                <w:szCs w:val="20"/>
                <w:lang w:val="ro-RO"/>
              </w:rPr>
              <w:t>-96,8</w:t>
            </w:r>
          </w:p>
          <w:p w:rsidR="003D7BCE" w:rsidRDefault="00B61E26" w:rsidP="006F4B8D">
            <w:pPr>
              <w:jc w:val="center"/>
              <w:rPr>
                <w:sz w:val="20"/>
                <w:szCs w:val="20"/>
                <w:lang w:val="ro-RO"/>
              </w:rPr>
            </w:pPr>
            <w:r>
              <w:rPr>
                <w:sz w:val="20"/>
                <w:szCs w:val="20"/>
                <w:lang w:val="ro-RO"/>
              </w:rPr>
              <w:t>-43,9</w:t>
            </w:r>
          </w:p>
          <w:p w:rsidR="003D7BCE" w:rsidRDefault="003D7BCE" w:rsidP="006F4B8D">
            <w:pPr>
              <w:jc w:val="center"/>
              <w:rPr>
                <w:sz w:val="20"/>
                <w:szCs w:val="20"/>
                <w:lang w:val="ro-RO"/>
              </w:rPr>
            </w:pPr>
            <w:r>
              <w:rPr>
                <w:sz w:val="20"/>
                <w:szCs w:val="20"/>
                <w:lang w:val="ro-RO"/>
              </w:rPr>
              <w:t>-33,9</w:t>
            </w:r>
          </w:p>
          <w:p w:rsidR="003D7BCE" w:rsidRDefault="00D44265" w:rsidP="006F4B8D">
            <w:pPr>
              <w:jc w:val="center"/>
              <w:rPr>
                <w:sz w:val="20"/>
                <w:szCs w:val="20"/>
                <w:lang w:val="ro-RO"/>
              </w:rPr>
            </w:pPr>
            <w:r>
              <w:rPr>
                <w:sz w:val="20"/>
                <w:szCs w:val="20"/>
                <w:lang w:val="ro-RO"/>
              </w:rPr>
              <w:t>-82,6</w:t>
            </w:r>
          </w:p>
          <w:p w:rsidR="003D7BCE" w:rsidRDefault="003D7BCE" w:rsidP="006F4B8D">
            <w:pPr>
              <w:jc w:val="center"/>
              <w:rPr>
                <w:sz w:val="20"/>
                <w:szCs w:val="20"/>
                <w:lang w:val="ro-RO"/>
              </w:rPr>
            </w:pPr>
            <w:r>
              <w:rPr>
                <w:sz w:val="20"/>
                <w:szCs w:val="20"/>
                <w:lang w:val="ro-RO"/>
              </w:rPr>
              <w:t>-73,5</w:t>
            </w:r>
          </w:p>
          <w:p w:rsidR="003D7BCE" w:rsidRDefault="00B94033" w:rsidP="006F4B8D">
            <w:pPr>
              <w:jc w:val="center"/>
              <w:rPr>
                <w:sz w:val="20"/>
                <w:szCs w:val="20"/>
                <w:lang w:val="ro-RO"/>
              </w:rPr>
            </w:pPr>
            <w:r>
              <w:rPr>
                <w:sz w:val="20"/>
                <w:szCs w:val="20"/>
                <w:lang w:val="ro-RO"/>
              </w:rPr>
              <w:t>-43,2</w:t>
            </w:r>
          </w:p>
          <w:p w:rsidR="003D7BCE" w:rsidRDefault="00B94033" w:rsidP="006F4B8D">
            <w:pPr>
              <w:jc w:val="center"/>
              <w:rPr>
                <w:sz w:val="20"/>
                <w:szCs w:val="20"/>
                <w:lang w:val="ro-RO"/>
              </w:rPr>
            </w:pPr>
            <w:r>
              <w:rPr>
                <w:sz w:val="20"/>
                <w:szCs w:val="20"/>
                <w:lang w:val="ro-RO"/>
              </w:rPr>
              <w:t>-21,4</w:t>
            </w:r>
          </w:p>
          <w:p w:rsidR="003D7BCE" w:rsidRDefault="00C60167" w:rsidP="006F4B8D">
            <w:pPr>
              <w:jc w:val="center"/>
              <w:rPr>
                <w:sz w:val="20"/>
                <w:szCs w:val="20"/>
                <w:lang w:val="ro-RO"/>
              </w:rPr>
            </w:pPr>
            <w:r>
              <w:rPr>
                <w:sz w:val="20"/>
                <w:szCs w:val="20"/>
                <w:lang w:val="ro-RO"/>
              </w:rPr>
              <w:t>-25,7</w:t>
            </w:r>
          </w:p>
          <w:p w:rsidR="003D7BCE" w:rsidRPr="006F4B8D" w:rsidRDefault="00C60167" w:rsidP="003D7BCE">
            <w:pPr>
              <w:jc w:val="center"/>
              <w:rPr>
                <w:sz w:val="20"/>
                <w:szCs w:val="20"/>
                <w:lang w:val="ro-RO"/>
              </w:rPr>
            </w:pPr>
            <w:r>
              <w:rPr>
                <w:sz w:val="20"/>
                <w:szCs w:val="20"/>
                <w:lang w:val="ro-RO"/>
              </w:rPr>
              <w:t>-34,1</w:t>
            </w:r>
          </w:p>
        </w:tc>
        <w:tc>
          <w:tcPr>
            <w:tcW w:w="737" w:type="dxa"/>
          </w:tcPr>
          <w:p w:rsidR="003D7BCE" w:rsidRDefault="00B94033" w:rsidP="006F4B8D">
            <w:pPr>
              <w:jc w:val="center"/>
              <w:rPr>
                <w:sz w:val="20"/>
                <w:szCs w:val="20"/>
                <w:lang w:val="ro-RO"/>
              </w:rPr>
            </w:pPr>
            <w:r>
              <w:rPr>
                <w:sz w:val="20"/>
                <w:szCs w:val="20"/>
                <w:lang w:val="ro-RO"/>
              </w:rPr>
              <w:t>51,4</w:t>
            </w:r>
          </w:p>
          <w:p w:rsidR="003D7BCE" w:rsidRDefault="00D44265" w:rsidP="006F4B8D">
            <w:pPr>
              <w:jc w:val="center"/>
              <w:rPr>
                <w:sz w:val="20"/>
                <w:szCs w:val="20"/>
                <w:lang w:val="ro-RO"/>
              </w:rPr>
            </w:pPr>
            <w:r>
              <w:rPr>
                <w:sz w:val="20"/>
                <w:szCs w:val="20"/>
                <w:lang w:val="ro-RO"/>
              </w:rPr>
              <w:t>37,0</w:t>
            </w:r>
          </w:p>
          <w:p w:rsidR="003D7BCE" w:rsidRDefault="00B94033" w:rsidP="006F4B8D">
            <w:pPr>
              <w:jc w:val="center"/>
              <w:rPr>
                <w:sz w:val="20"/>
                <w:szCs w:val="20"/>
                <w:lang w:val="ro-RO"/>
              </w:rPr>
            </w:pPr>
            <w:r>
              <w:rPr>
                <w:sz w:val="20"/>
                <w:szCs w:val="20"/>
                <w:lang w:val="ro-RO"/>
              </w:rPr>
              <w:t>54,6</w:t>
            </w:r>
          </w:p>
          <w:p w:rsidR="003D7BCE" w:rsidRDefault="00B94033" w:rsidP="006F4B8D">
            <w:pPr>
              <w:jc w:val="center"/>
              <w:rPr>
                <w:sz w:val="20"/>
                <w:szCs w:val="20"/>
                <w:lang w:val="ro-RO"/>
              </w:rPr>
            </w:pPr>
            <w:r>
              <w:rPr>
                <w:sz w:val="20"/>
                <w:szCs w:val="20"/>
                <w:lang w:val="ro-RO"/>
              </w:rPr>
              <w:t>50,1</w:t>
            </w:r>
          </w:p>
          <w:p w:rsidR="003D7BCE" w:rsidRDefault="00B61E26" w:rsidP="006F4B8D">
            <w:pPr>
              <w:jc w:val="center"/>
              <w:rPr>
                <w:sz w:val="20"/>
                <w:szCs w:val="20"/>
                <w:lang w:val="ro-RO"/>
              </w:rPr>
            </w:pPr>
            <w:r>
              <w:rPr>
                <w:sz w:val="20"/>
                <w:szCs w:val="20"/>
                <w:lang w:val="ro-RO"/>
              </w:rPr>
              <w:t>155,2</w:t>
            </w:r>
          </w:p>
          <w:p w:rsidR="003D7BCE" w:rsidRDefault="003D7BCE" w:rsidP="006F4B8D">
            <w:pPr>
              <w:jc w:val="center"/>
              <w:rPr>
                <w:sz w:val="20"/>
                <w:szCs w:val="20"/>
                <w:lang w:val="ro-RO"/>
              </w:rPr>
            </w:pPr>
            <w:r>
              <w:rPr>
                <w:sz w:val="20"/>
                <w:szCs w:val="20"/>
                <w:lang w:val="ro-RO"/>
              </w:rPr>
              <w:t>125,9</w:t>
            </w:r>
          </w:p>
          <w:p w:rsidR="003D7BCE" w:rsidRDefault="00D44265" w:rsidP="006F4B8D">
            <w:pPr>
              <w:jc w:val="center"/>
              <w:rPr>
                <w:sz w:val="20"/>
                <w:szCs w:val="20"/>
                <w:lang w:val="ro-RO"/>
              </w:rPr>
            </w:pPr>
            <w:r>
              <w:rPr>
                <w:sz w:val="20"/>
                <w:szCs w:val="20"/>
                <w:lang w:val="ro-RO"/>
              </w:rPr>
              <w:t>304,9</w:t>
            </w:r>
          </w:p>
          <w:p w:rsidR="003D7BCE" w:rsidRDefault="003D7BCE" w:rsidP="006F4B8D">
            <w:pPr>
              <w:jc w:val="center"/>
              <w:rPr>
                <w:sz w:val="20"/>
                <w:szCs w:val="20"/>
                <w:lang w:val="ro-RO"/>
              </w:rPr>
            </w:pPr>
            <w:r>
              <w:rPr>
                <w:sz w:val="20"/>
                <w:szCs w:val="20"/>
                <w:lang w:val="ro-RO"/>
              </w:rPr>
              <w:t>238,2</w:t>
            </w:r>
          </w:p>
          <w:p w:rsidR="003D7BCE" w:rsidRDefault="00B94033" w:rsidP="006F4B8D">
            <w:pPr>
              <w:jc w:val="center"/>
              <w:rPr>
                <w:sz w:val="20"/>
                <w:szCs w:val="20"/>
                <w:lang w:val="ro-RO"/>
              </w:rPr>
            </w:pPr>
            <w:r>
              <w:rPr>
                <w:sz w:val="20"/>
                <w:szCs w:val="20"/>
                <w:lang w:val="ro-RO"/>
              </w:rPr>
              <w:t>110,3</w:t>
            </w:r>
          </w:p>
          <w:p w:rsidR="003D7BCE" w:rsidRDefault="00B94033" w:rsidP="006F4B8D">
            <w:pPr>
              <w:jc w:val="center"/>
              <w:rPr>
                <w:sz w:val="20"/>
                <w:szCs w:val="20"/>
                <w:lang w:val="ro-RO"/>
              </w:rPr>
            </w:pPr>
            <w:r>
              <w:rPr>
                <w:sz w:val="20"/>
                <w:szCs w:val="20"/>
                <w:lang w:val="ro-RO"/>
              </w:rPr>
              <w:t>85,6</w:t>
            </w:r>
          </w:p>
          <w:p w:rsidR="003D7BCE" w:rsidRDefault="00C60167" w:rsidP="006F4B8D">
            <w:pPr>
              <w:jc w:val="center"/>
              <w:rPr>
                <w:sz w:val="20"/>
                <w:szCs w:val="20"/>
                <w:lang w:val="ro-RO"/>
              </w:rPr>
            </w:pPr>
            <w:r>
              <w:rPr>
                <w:sz w:val="20"/>
                <w:szCs w:val="20"/>
                <w:lang w:val="ro-RO"/>
              </w:rPr>
              <w:t>103,7</w:t>
            </w:r>
          </w:p>
          <w:p w:rsidR="003D7BCE" w:rsidRPr="006F4B8D" w:rsidRDefault="00C60167" w:rsidP="006F4B8D">
            <w:pPr>
              <w:jc w:val="center"/>
              <w:rPr>
                <w:sz w:val="20"/>
                <w:szCs w:val="20"/>
                <w:lang w:val="ro-RO"/>
              </w:rPr>
            </w:pPr>
            <w:r>
              <w:rPr>
                <w:sz w:val="20"/>
                <w:szCs w:val="20"/>
                <w:lang w:val="ro-RO"/>
              </w:rPr>
              <w:t>111,9</w:t>
            </w:r>
          </w:p>
        </w:tc>
        <w:tc>
          <w:tcPr>
            <w:tcW w:w="736" w:type="dxa"/>
          </w:tcPr>
          <w:p w:rsidR="003D7BCE" w:rsidRDefault="00B94033" w:rsidP="006F4B8D">
            <w:pPr>
              <w:jc w:val="center"/>
              <w:rPr>
                <w:sz w:val="20"/>
                <w:szCs w:val="20"/>
                <w:lang w:val="ro-RO"/>
              </w:rPr>
            </w:pPr>
            <w:r>
              <w:rPr>
                <w:sz w:val="20"/>
                <w:szCs w:val="20"/>
                <w:lang w:val="ro-RO"/>
              </w:rPr>
              <w:t>96,4</w:t>
            </w:r>
          </w:p>
          <w:p w:rsidR="003D7BCE" w:rsidRDefault="00D44265" w:rsidP="006F4B8D">
            <w:pPr>
              <w:jc w:val="center"/>
              <w:rPr>
                <w:sz w:val="20"/>
                <w:szCs w:val="20"/>
                <w:lang w:val="ro-RO"/>
              </w:rPr>
            </w:pPr>
            <w:r>
              <w:rPr>
                <w:sz w:val="20"/>
                <w:szCs w:val="20"/>
                <w:lang w:val="ro-RO"/>
              </w:rPr>
              <w:t>78,1</w:t>
            </w:r>
          </w:p>
          <w:p w:rsidR="003D7BCE" w:rsidRDefault="00B94033" w:rsidP="006F4B8D">
            <w:pPr>
              <w:jc w:val="center"/>
              <w:rPr>
                <w:sz w:val="20"/>
                <w:szCs w:val="20"/>
                <w:lang w:val="ro-RO"/>
              </w:rPr>
            </w:pPr>
            <w:r>
              <w:rPr>
                <w:sz w:val="20"/>
                <w:szCs w:val="20"/>
                <w:lang w:val="ro-RO"/>
              </w:rPr>
              <w:t>208.5</w:t>
            </w:r>
          </w:p>
          <w:p w:rsidR="003D7BCE" w:rsidRDefault="00B94033" w:rsidP="006F4B8D">
            <w:pPr>
              <w:jc w:val="center"/>
              <w:rPr>
                <w:sz w:val="20"/>
                <w:szCs w:val="20"/>
                <w:lang w:val="ro-RO"/>
              </w:rPr>
            </w:pPr>
            <w:r>
              <w:rPr>
                <w:sz w:val="20"/>
                <w:szCs w:val="20"/>
                <w:lang w:val="ro-RO"/>
              </w:rPr>
              <w:t>205,7</w:t>
            </w:r>
          </w:p>
          <w:p w:rsidR="003D7BCE" w:rsidRDefault="00B61E26" w:rsidP="006F4B8D">
            <w:pPr>
              <w:jc w:val="center"/>
              <w:rPr>
                <w:sz w:val="20"/>
                <w:szCs w:val="20"/>
                <w:lang w:val="ro-RO"/>
              </w:rPr>
            </w:pPr>
            <w:r>
              <w:rPr>
                <w:sz w:val="20"/>
                <w:szCs w:val="20"/>
                <w:lang w:val="ro-RO"/>
              </w:rPr>
              <w:t>238,5</w:t>
            </w:r>
          </w:p>
          <w:p w:rsidR="003D7BCE" w:rsidRDefault="003D7BCE" w:rsidP="006F4B8D">
            <w:pPr>
              <w:jc w:val="center"/>
              <w:rPr>
                <w:sz w:val="20"/>
                <w:szCs w:val="20"/>
                <w:lang w:val="ro-RO"/>
              </w:rPr>
            </w:pPr>
            <w:r>
              <w:rPr>
                <w:sz w:val="20"/>
                <w:szCs w:val="20"/>
                <w:lang w:val="ro-RO"/>
              </w:rPr>
              <w:t>189,2</w:t>
            </w:r>
          </w:p>
          <w:p w:rsidR="003D7BCE" w:rsidRDefault="00D44265" w:rsidP="006F4B8D">
            <w:pPr>
              <w:jc w:val="center"/>
              <w:rPr>
                <w:sz w:val="20"/>
                <w:szCs w:val="20"/>
                <w:lang w:val="ro-RO"/>
              </w:rPr>
            </w:pPr>
            <w:r>
              <w:rPr>
                <w:sz w:val="20"/>
                <w:szCs w:val="20"/>
                <w:lang w:val="ro-RO"/>
              </w:rPr>
              <w:t>611,2</w:t>
            </w:r>
          </w:p>
          <w:p w:rsidR="003D7BCE" w:rsidRDefault="003D7BCE" w:rsidP="006F4B8D">
            <w:pPr>
              <w:jc w:val="center"/>
              <w:rPr>
                <w:sz w:val="20"/>
                <w:szCs w:val="20"/>
                <w:lang w:val="ro-RO"/>
              </w:rPr>
            </w:pPr>
            <w:r>
              <w:rPr>
                <w:sz w:val="20"/>
                <w:szCs w:val="20"/>
                <w:lang w:val="ro-RO"/>
              </w:rPr>
              <w:t>519,7</w:t>
            </w:r>
          </w:p>
          <w:p w:rsidR="003D7BCE" w:rsidRDefault="00B94033" w:rsidP="006F4B8D">
            <w:pPr>
              <w:jc w:val="center"/>
              <w:rPr>
                <w:sz w:val="20"/>
                <w:szCs w:val="20"/>
                <w:lang w:val="ro-RO"/>
              </w:rPr>
            </w:pPr>
            <w:r>
              <w:rPr>
                <w:sz w:val="20"/>
                <w:szCs w:val="20"/>
                <w:lang w:val="ro-RO"/>
              </w:rPr>
              <w:t>223,0</w:t>
            </w:r>
          </w:p>
          <w:p w:rsidR="003D7BCE" w:rsidRDefault="00C60167" w:rsidP="006F4B8D">
            <w:pPr>
              <w:jc w:val="center"/>
              <w:rPr>
                <w:sz w:val="20"/>
                <w:szCs w:val="20"/>
                <w:lang w:val="ro-RO"/>
              </w:rPr>
            </w:pPr>
            <w:r>
              <w:rPr>
                <w:sz w:val="20"/>
                <w:szCs w:val="20"/>
                <w:lang w:val="ro-RO"/>
              </w:rPr>
              <w:t>163,5</w:t>
            </w:r>
          </w:p>
          <w:p w:rsidR="003D7BCE" w:rsidRDefault="00C60167" w:rsidP="006F4B8D">
            <w:pPr>
              <w:jc w:val="center"/>
              <w:rPr>
                <w:sz w:val="20"/>
                <w:szCs w:val="20"/>
                <w:lang w:val="ro-RO"/>
              </w:rPr>
            </w:pPr>
            <w:r>
              <w:rPr>
                <w:sz w:val="20"/>
                <w:szCs w:val="20"/>
                <w:lang w:val="ro-RO"/>
              </w:rPr>
              <w:t>193,5</w:t>
            </w:r>
          </w:p>
          <w:p w:rsidR="003D7BCE" w:rsidRPr="006F4B8D" w:rsidRDefault="00C60167" w:rsidP="006F4B8D">
            <w:pPr>
              <w:jc w:val="center"/>
              <w:rPr>
                <w:sz w:val="20"/>
                <w:szCs w:val="20"/>
                <w:lang w:val="ro-RO"/>
              </w:rPr>
            </w:pPr>
            <w:r>
              <w:rPr>
                <w:sz w:val="20"/>
                <w:szCs w:val="20"/>
                <w:lang w:val="ro-RO"/>
              </w:rPr>
              <w:t>212,4</w:t>
            </w:r>
          </w:p>
        </w:tc>
        <w:tc>
          <w:tcPr>
            <w:tcW w:w="737" w:type="dxa"/>
          </w:tcPr>
          <w:p w:rsidR="003D7BCE" w:rsidRPr="006F4B8D" w:rsidRDefault="003D7BCE" w:rsidP="002E7777">
            <w:pPr>
              <w:jc w:val="center"/>
              <w:rPr>
                <w:sz w:val="20"/>
                <w:szCs w:val="20"/>
                <w:lang w:val="ro-RO"/>
              </w:rPr>
            </w:pPr>
            <w:r w:rsidRPr="006F4B8D">
              <w:rPr>
                <w:sz w:val="20"/>
                <w:szCs w:val="20"/>
                <w:lang w:val="ro-RO"/>
              </w:rPr>
              <w:t>-129,0</w:t>
            </w:r>
          </w:p>
          <w:p w:rsidR="003D7BCE" w:rsidRPr="006F4B8D" w:rsidRDefault="003D7BCE" w:rsidP="002E7777">
            <w:pPr>
              <w:jc w:val="center"/>
              <w:rPr>
                <w:sz w:val="20"/>
                <w:szCs w:val="20"/>
                <w:lang w:val="ro-RO"/>
              </w:rPr>
            </w:pPr>
            <w:r w:rsidRPr="006F4B8D">
              <w:rPr>
                <w:sz w:val="20"/>
                <w:szCs w:val="20"/>
                <w:lang w:val="ro-RO"/>
              </w:rPr>
              <w:t>-168,4</w:t>
            </w:r>
          </w:p>
          <w:p w:rsidR="003D7BCE" w:rsidRPr="006F4B8D" w:rsidRDefault="003D7BCE" w:rsidP="002E7777">
            <w:pPr>
              <w:jc w:val="center"/>
              <w:rPr>
                <w:sz w:val="20"/>
                <w:szCs w:val="20"/>
                <w:lang w:val="ro-RO"/>
              </w:rPr>
            </w:pPr>
            <w:r w:rsidRPr="006F4B8D">
              <w:rPr>
                <w:sz w:val="20"/>
                <w:szCs w:val="20"/>
                <w:lang w:val="ro-RO"/>
              </w:rPr>
              <w:t>-163,1</w:t>
            </w:r>
          </w:p>
          <w:p w:rsidR="003D7BCE" w:rsidRPr="006F4B8D" w:rsidRDefault="003D7BCE" w:rsidP="002E7777">
            <w:pPr>
              <w:jc w:val="center"/>
              <w:rPr>
                <w:sz w:val="20"/>
                <w:szCs w:val="20"/>
                <w:lang w:val="ro-RO"/>
              </w:rPr>
            </w:pPr>
            <w:r w:rsidRPr="006F4B8D">
              <w:rPr>
                <w:sz w:val="20"/>
                <w:szCs w:val="20"/>
                <w:lang w:val="ro-RO"/>
              </w:rPr>
              <w:t>-127,1</w:t>
            </w:r>
          </w:p>
          <w:p w:rsidR="003D7BCE" w:rsidRPr="006F4B8D" w:rsidRDefault="003D7BCE" w:rsidP="002E7777">
            <w:pPr>
              <w:jc w:val="center"/>
              <w:rPr>
                <w:sz w:val="20"/>
                <w:szCs w:val="20"/>
                <w:lang w:val="ro-RO"/>
              </w:rPr>
            </w:pPr>
            <w:r w:rsidRPr="006F4B8D">
              <w:rPr>
                <w:sz w:val="20"/>
                <w:szCs w:val="20"/>
                <w:lang w:val="ro-RO"/>
              </w:rPr>
              <w:t>-96,3</w:t>
            </w:r>
          </w:p>
          <w:p w:rsidR="003D7BCE" w:rsidRPr="006F4B8D" w:rsidRDefault="003D7BCE" w:rsidP="002E7777">
            <w:pPr>
              <w:jc w:val="center"/>
              <w:rPr>
                <w:sz w:val="20"/>
                <w:szCs w:val="20"/>
                <w:lang w:val="ro-RO"/>
              </w:rPr>
            </w:pPr>
            <w:r w:rsidRPr="006F4B8D">
              <w:rPr>
                <w:sz w:val="20"/>
                <w:szCs w:val="20"/>
                <w:lang w:val="ro-RO"/>
              </w:rPr>
              <w:t>-54,2</w:t>
            </w:r>
          </w:p>
          <w:p w:rsidR="003D7BCE" w:rsidRPr="006F4B8D" w:rsidRDefault="003D7BCE" w:rsidP="002E7777">
            <w:pPr>
              <w:jc w:val="center"/>
              <w:rPr>
                <w:sz w:val="20"/>
                <w:szCs w:val="20"/>
                <w:lang w:val="ro-RO"/>
              </w:rPr>
            </w:pPr>
            <w:r w:rsidRPr="006F4B8D">
              <w:rPr>
                <w:sz w:val="20"/>
                <w:szCs w:val="20"/>
                <w:lang w:val="ro-RO"/>
              </w:rPr>
              <w:t>-69,7</w:t>
            </w:r>
          </w:p>
          <w:p w:rsidR="003D7BCE" w:rsidRPr="006F4B8D" w:rsidRDefault="003D7BCE" w:rsidP="002E7777">
            <w:pPr>
              <w:jc w:val="center"/>
              <w:rPr>
                <w:sz w:val="20"/>
                <w:szCs w:val="20"/>
                <w:lang w:val="ro-RO"/>
              </w:rPr>
            </w:pPr>
            <w:r w:rsidRPr="006F4B8D">
              <w:rPr>
                <w:sz w:val="20"/>
                <w:szCs w:val="20"/>
                <w:lang w:val="ro-RO"/>
              </w:rPr>
              <w:t>-103,4</w:t>
            </w:r>
          </w:p>
          <w:p w:rsidR="003D7BCE" w:rsidRPr="006F4B8D" w:rsidRDefault="003D7BCE" w:rsidP="002E7777">
            <w:pPr>
              <w:jc w:val="center"/>
              <w:rPr>
                <w:sz w:val="20"/>
                <w:szCs w:val="20"/>
                <w:lang w:val="ro-RO"/>
              </w:rPr>
            </w:pPr>
            <w:r w:rsidRPr="006F4B8D">
              <w:rPr>
                <w:sz w:val="20"/>
                <w:szCs w:val="20"/>
                <w:lang w:val="ro-RO"/>
              </w:rPr>
              <w:t>-135,1</w:t>
            </w:r>
          </w:p>
          <w:p w:rsidR="003D7BCE" w:rsidRPr="006F4B8D" w:rsidRDefault="003D7BCE" w:rsidP="002E7777">
            <w:pPr>
              <w:jc w:val="center"/>
              <w:rPr>
                <w:sz w:val="20"/>
                <w:szCs w:val="20"/>
                <w:lang w:val="ro-RO"/>
              </w:rPr>
            </w:pPr>
            <w:r w:rsidRPr="006F4B8D">
              <w:rPr>
                <w:sz w:val="20"/>
                <w:szCs w:val="20"/>
                <w:lang w:val="ro-RO"/>
              </w:rPr>
              <w:t>-97,7</w:t>
            </w:r>
          </w:p>
          <w:p w:rsidR="003D7BCE" w:rsidRPr="006F4B8D" w:rsidRDefault="003D7BCE" w:rsidP="002E7777">
            <w:pPr>
              <w:jc w:val="center"/>
              <w:rPr>
                <w:sz w:val="20"/>
                <w:szCs w:val="20"/>
                <w:lang w:val="ro-RO"/>
              </w:rPr>
            </w:pPr>
            <w:r w:rsidRPr="006F4B8D">
              <w:rPr>
                <w:sz w:val="20"/>
                <w:szCs w:val="20"/>
                <w:lang w:val="ro-RO"/>
              </w:rPr>
              <w:t>-78,0</w:t>
            </w:r>
          </w:p>
          <w:p w:rsidR="003D7BCE" w:rsidRPr="006F4B8D" w:rsidRDefault="003D7BCE" w:rsidP="002E7777">
            <w:pPr>
              <w:jc w:val="center"/>
              <w:rPr>
                <w:sz w:val="20"/>
                <w:szCs w:val="20"/>
                <w:lang w:val="ro-RO"/>
              </w:rPr>
            </w:pPr>
            <w:r w:rsidRPr="006F4B8D">
              <w:rPr>
                <w:sz w:val="20"/>
                <w:szCs w:val="20"/>
                <w:lang w:val="ro-RO"/>
              </w:rPr>
              <w:t>-114,0</w:t>
            </w:r>
          </w:p>
        </w:tc>
        <w:tc>
          <w:tcPr>
            <w:tcW w:w="736" w:type="dxa"/>
          </w:tcPr>
          <w:p w:rsidR="003D7BCE" w:rsidRPr="006F4B8D" w:rsidRDefault="003D7BCE" w:rsidP="002E7777">
            <w:pPr>
              <w:jc w:val="center"/>
              <w:rPr>
                <w:sz w:val="20"/>
                <w:szCs w:val="20"/>
                <w:lang w:val="ro-RO"/>
              </w:rPr>
            </w:pPr>
            <w:r w:rsidRPr="006F4B8D">
              <w:rPr>
                <w:sz w:val="20"/>
                <w:szCs w:val="20"/>
                <w:lang w:val="ro-RO"/>
              </w:rPr>
              <w:t>58,7</w:t>
            </w:r>
          </w:p>
          <w:p w:rsidR="003D7BCE" w:rsidRPr="006F4B8D" w:rsidRDefault="003D7BCE" w:rsidP="002E7777">
            <w:pPr>
              <w:jc w:val="center"/>
              <w:rPr>
                <w:sz w:val="20"/>
                <w:szCs w:val="20"/>
                <w:lang w:val="ro-RO"/>
              </w:rPr>
            </w:pPr>
            <w:r w:rsidRPr="006F4B8D">
              <w:rPr>
                <w:sz w:val="20"/>
                <w:szCs w:val="20"/>
                <w:lang w:val="ro-RO"/>
              </w:rPr>
              <w:t>117,1</w:t>
            </w:r>
          </w:p>
          <w:p w:rsidR="003D7BCE" w:rsidRPr="006F4B8D" w:rsidRDefault="003D7BCE" w:rsidP="002E7777">
            <w:pPr>
              <w:jc w:val="center"/>
              <w:rPr>
                <w:sz w:val="20"/>
                <w:szCs w:val="20"/>
                <w:lang w:val="ro-RO"/>
              </w:rPr>
            </w:pPr>
            <w:r w:rsidRPr="006F4B8D">
              <w:rPr>
                <w:sz w:val="20"/>
                <w:szCs w:val="20"/>
                <w:lang w:val="ro-RO"/>
              </w:rPr>
              <w:t>40,0</w:t>
            </w:r>
          </w:p>
          <w:p w:rsidR="003D7BCE" w:rsidRPr="006F4B8D" w:rsidRDefault="003D7BCE" w:rsidP="002E7777">
            <w:pPr>
              <w:jc w:val="center"/>
              <w:rPr>
                <w:sz w:val="20"/>
                <w:szCs w:val="20"/>
                <w:lang w:val="ro-RO"/>
              </w:rPr>
            </w:pPr>
            <w:r w:rsidRPr="006F4B8D">
              <w:rPr>
                <w:sz w:val="20"/>
                <w:szCs w:val="20"/>
                <w:lang w:val="ro-RO"/>
              </w:rPr>
              <w:t>35,6</w:t>
            </w:r>
          </w:p>
          <w:p w:rsidR="003D7BCE" w:rsidRPr="006F4B8D" w:rsidRDefault="003D7BCE" w:rsidP="002E7777">
            <w:pPr>
              <w:jc w:val="center"/>
              <w:rPr>
                <w:sz w:val="20"/>
                <w:szCs w:val="20"/>
                <w:lang w:val="ro-RO"/>
              </w:rPr>
            </w:pPr>
            <w:r w:rsidRPr="006F4B8D">
              <w:rPr>
                <w:sz w:val="20"/>
                <w:szCs w:val="20"/>
                <w:lang w:val="ro-RO"/>
              </w:rPr>
              <w:t>309,0</w:t>
            </w:r>
          </w:p>
          <w:p w:rsidR="003D7BCE" w:rsidRPr="006F4B8D" w:rsidRDefault="003D7BCE" w:rsidP="002E7777">
            <w:pPr>
              <w:jc w:val="center"/>
              <w:rPr>
                <w:sz w:val="20"/>
                <w:szCs w:val="20"/>
                <w:lang w:val="ro-RO"/>
              </w:rPr>
            </w:pPr>
            <w:r w:rsidRPr="006F4B8D">
              <w:rPr>
                <w:sz w:val="20"/>
                <w:szCs w:val="20"/>
                <w:lang w:val="ro-RO"/>
              </w:rPr>
              <w:t>172,5</w:t>
            </w:r>
          </w:p>
          <w:p w:rsidR="003D7BCE" w:rsidRPr="006F4B8D" w:rsidRDefault="003D7BCE" w:rsidP="002E7777">
            <w:pPr>
              <w:jc w:val="center"/>
              <w:rPr>
                <w:sz w:val="20"/>
                <w:szCs w:val="20"/>
                <w:lang w:val="ro-RO"/>
              </w:rPr>
            </w:pPr>
            <w:r w:rsidRPr="006F4B8D">
              <w:rPr>
                <w:sz w:val="20"/>
                <w:szCs w:val="20"/>
                <w:lang w:val="ro-RO"/>
              </w:rPr>
              <w:t>328,5</w:t>
            </w:r>
          </w:p>
          <w:p w:rsidR="003D7BCE" w:rsidRPr="006F4B8D" w:rsidRDefault="003D7BCE" w:rsidP="002E7777">
            <w:pPr>
              <w:jc w:val="center"/>
              <w:rPr>
                <w:sz w:val="20"/>
                <w:szCs w:val="20"/>
                <w:lang w:val="ro-RO"/>
              </w:rPr>
            </w:pPr>
            <w:r w:rsidRPr="006F4B8D">
              <w:rPr>
                <w:sz w:val="20"/>
                <w:szCs w:val="20"/>
                <w:lang w:val="ro-RO"/>
              </w:rPr>
              <w:t>255,6</w:t>
            </w:r>
          </w:p>
          <w:p w:rsidR="003D7BCE" w:rsidRPr="006F4B8D" w:rsidRDefault="003D7BCE" w:rsidP="002E7777">
            <w:pPr>
              <w:jc w:val="center"/>
              <w:rPr>
                <w:sz w:val="20"/>
                <w:szCs w:val="20"/>
                <w:lang w:val="ro-RO"/>
              </w:rPr>
            </w:pPr>
            <w:r w:rsidRPr="006F4B8D">
              <w:rPr>
                <w:sz w:val="20"/>
                <w:szCs w:val="20"/>
                <w:lang w:val="ro-RO"/>
              </w:rPr>
              <w:t>217,0</w:t>
            </w:r>
          </w:p>
          <w:p w:rsidR="003D7BCE" w:rsidRPr="006F4B8D" w:rsidRDefault="003D7BCE" w:rsidP="002E7777">
            <w:pPr>
              <w:jc w:val="center"/>
              <w:rPr>
                <w:sz w:val="20"/>
                <w:szCs w:val="20"/>
                <w:lang w:val="ro-RO"/>
              </w:rPr>
            </w:pPr>
            <w:r w:rsidRPr="006F4B8D">
              <w:rPr>
                <w:sz w:val="20"/>
                <w:szCs w:val="20"/>
                <w:lang w:val="ro-RO"/>
              </w:rPr>
              <w:t>178,3</w:t>
            </w:r>
          </w:p>
          <w:p w:rsidR="003D7BCE" w:rsidRPr="006F4B8D" w:rsidRDefault="003D7BCE" w:rsidP="002E7777">
            <w:pPr>
              <w:jc w:val="center"/>
              <w:rPr>
                <w:sz w:val="20"/>
                <w:szCs w:val="20"/>
                <w:lang w:val="ro-RO"/>
              </w:rPr>
            </w:pPr>
            <w:r w:rsidRPr="006F4B8D">
              <w:rPr>
                <w:sz w:val="20"/>
                <w:szCs w:val="20"/>
                <w:lang w:val="ro-RO"/>
              </w:rPr>
              <w:t>141,1</w:t>
            </w:r>
          </w:p>
          <w:p w:rsidR="003D7BCE" w:rsidRPr="006F4B8D" w:rsidRDefault="003D7BCE" w:rsidP="002E7777">
            <w:pPr>
              <w:jc w:val="center"/>
              <w:rPr>
                <w:sz w:val="20"/>
                <w:szCs w:val="20"/>
                <w:lang w:val="ro-RO"/>
              </w:rPr>
            </w:pPr>
            <w:r w:rsidRPr="006F4B8D">
              <w:rPr>
                <w:sz w:val="20"/>
                <w:szCs w:val="20"/>
                <w:lang w:val="ro-RO"/>
              </w:rPr>
              <w:t>192,4</w:t>
            </w:r>
          </w:p>
        </w:tc>
        <w:tc>
          <w:tcPr>
            <w:tcW w:w="737" w:type="dxa"/>
          </w:tcPr>
          <w:p w:rsidR="003D7BCE" w:rsidRPr="006F4B8D" w:rsidRDefault="003D7BCE" w:rsidP="002E7777">
            <w:pPr>
              <w:jc w:val="center"/>
              <w:rPr>
                <w:sz w:val="20"/>
                <w:szCs w:val="20"/>
                <w:lang w:val="ro-RO"/>
              </w:rPr>
            </w:pPr>
            <w:r w:rsidRPr="006F4B8D">
              <w:rPr>
                <w:sz w:val="20"/>
                <w:szCs w:val="20"/>
                <w:lang w:val="ro-RO"/>
              </w:rPr>
              <w:t>106,4</w:t>
            </w:r>
          </w:p>
          <w:p w:rsidR="003D7BCE" w:rsidRPr="006F4B8D" w:rsidRDefault="003D7BCE" w:rsidP="002E7777">
            <w:pPr>
              <w:jc w:val="center"/>
              <w:rPr>
                <w:sz w:val="20"/>
                <w:szCs w:val="20"/>
                <w:lang w:val="ro-RO"/>
              </w:rPr>
            </w:pPr>
            <w:r w:rsidRPr="006F4B8D">
              <w:rPr>
                <w:sz w:val="20"/>
                <w:szCs w:val="20"/>
                <w:lang w:val="ro-RO"/>
              </w:rPr>
              <w:t>130,7</w:t>
            </w:r>
          </w:p>
          <w:p w:rsidR="003D7BCE" w:rsidRPr="006F4B8D" w:rsidRDefault="003D7BCE" w:rsidP="002E7777">
            <w:pPr>
              <w:jc w:val="center"/>
              <w:rPr>
                <w:sz w:val="20"/>
                <w:szCs w:val="20"/>
                <w:lang w:val="ro-RO"/>
              </w:rPr>
            </w:pPr>
            <w:r w:rsidRPr="006F4B8D">
              <w:rPr>
                <w:sz w:val="20"/>
                <w:szCs w:val="20"/>
                <w:lang w:val="ro-RO"/>
              </w:rPr>
              <w:t>179,0</w:t>
            </w:r>
          </w:p>
          <w:p w:rsidR="003D7BCE" w:rsidRPr="006F4B8D" w:rsidRDefault="003D7BCE" w:rsidP="002E7777">
            <w:pPr>
              <w:jc w:val="center"/>
              <w:rPr>
                <w:sz w:val="20"/>
                <w:szCs w:val="20"/>
                <w:lang w:val="ro-RO"/>
              </w:rPr>
            </w:pPr>
            <w:r w:rsidRPr="006F4B8D">
              <w:rPr>
                <w:sz w:val="20"/>
                <w:szCs w:val="20"/>
                <w:lang w:val="ro-RO"/>
              </w:rPr>
              <w:t>170,1</w:t>
            </w:r>
          </w:p>
          <w:p w:rsidR="003D7BCE" w:rsidRPr="006F4B8D" w:rsidRDefault="003D7BCE" w:rsidP="002E7777">
            <w:pPr>
              <w:jc w:val="center"/>
              <w:rPr>
                <w:sz w:val="20"/>
                <w:szCs w:val="20"/>
                <w:lang w:val="ro-RO"/>
              </w:rPr>
            </w:pPr>
            <w:r w:rsidRPr="006F4B8D">
              <w:rPr>
                <w:sz w:val="20"/>
                <w:szCs w:val="20"/>
                <w:lang w:val="ro-RO"/>
              </w:rPr>
              <w:t>298,8</w:t>
            </w:r>
          </w:p>
          <w:p w:rsidR="003D7BCE" w:rsidRPr="006F4B8D" w:rsidRDefault="003D7BCE" w:rsidP="002E7777">
            <w:pPr>
              <w:jc w:val="center"/>
              <w:rPr>
                <w:sz w:val="20"/>
                <w:szCs w:val="20"/>
                <w:lang w:val="ro-RO"/>
              </w:rPr>
            </w:pPr>
            <w:r w:rsidRPr="006F4B8D">
              <w:rPr>
                <w:sz w:val="20"/>
                <w:szCs w:val="20"/>
                <w:lang w:val="ro-RO"/>
              </w:rPr>
              <w:t>217,4</w:t>
            </w:r>
          </w:p>
          <w:p w:rsidR="003D7BCE" w:rsidRPr="006F4B8D" w:rsidRDefault="003D7BCE" w:rsidP="002E7777">
            <w:pPr>
              <w:jc w:val="center"/>
              <w:rPr>
                <w:sz w:val="20"/>
                <w:szCs w:val="20"/>
                <w:lang w:val="ro-RO"/>
              </w:rPr>
            </w:pPr>
            <w:r w:rsidRPr="006F4B8D">
              <w:rPr>
                <w:sz w:val="20"/>
                <w:szCs w:val="20"/>
                <w:lang w:val="ro-RO"/>
              </w:rPr>
              <w:t>676,5</w:t>
            </w:r>
          </w:p>
          <w:p w:rsidR="003D7BCE" w:rsidRPr="006F4B8D" w:rsidRDefault="003D7BCE" w:rsidP="002E7777">
            <w:pPr>
              <w:jc w:val="center"/>
              <w:rPr>
                <w:sz w:val="20"/>
                <w:szCs w:val="20"/>
                <w:lang w:val="ro-RO"/>
              </w:rPr>
            </w:pPr>
            <w:r w:rsidRPr="006F4B8D">
              <w:rPr>
                <w:sz w:val="20"/>
                <w:szCs w:val="20"/>
                <w:lang w:val="ro-RO"/>
              </w:rPr>
              <w:t>578,6</w:t>
            </w:r>
          </w:p>
          <w:p w:rsidR="003D7BCE" w:rsidRPr="006F4B8D" w:rsidRDefault="003D7BCE" w:rsidP="002E7777">
            <w:pPr>
              <w:jc w:val="center"/>
              <w:rPr>
                <w:sz w:val="20"/>
                <w:szCs w:val="20"/>
                <w:lang w:val="ro-RO"/>
              </w:rPr>
            </w:pPr>
            <w:r w:rsidRPr="006F4B8D">
              <w:rPr>
                <w:sz w:val="20"/>
                <w:szCs w:val="20"/>
                <w:lang w:val="ro-RO"/>
              </w:rPr>
              <w:t>257,7</w:t>
            </w:r>
          </w:p>
          <w:p w:rsidR="003D7BCE" w:rsidRPr="006F4B8D" w:rsidRDefault="003D7BCE" w:rsidP="002E7777">
            <w:pPr>
              <w:jc w:val="center"/>
              <w:rPr>
                <w:sz w:val="20"/>
                <w:szCs w:val="20"/>
                <w:lang w:val="ro-RO"/>
              </w:rPr>
            </w:pPr>
            <w:r w:rsidRPr="006F4B8D">
              <w:rPr>
                <w:sz w:val="20"/>
                <w:szCs w:val="20"/>
                <w:lang w:val="ro-RO"/>
              </w:rPr>
              <w:t>222,0</w:t>
            </w:r>
          </w:p>
          <w:p w:rsidR="003D7BCE" w:rsidRPr="006F4B8D" w:rsidRDefault="003D7BCE" w:rsidP="002E7777">
            <w:pPr>
              <w:jc w:val="center"/>
              <w:rPr>
                <w:sz w:val="20"/>
                <w:szCs w:val="20"/>
                <w:lang w:val="ro-RO"/>
              </w:rPr>
            </w:pPr>
            <w:r w:rsidRPr="006F4B8D">
              <w:rPr>
                <w:sz w:val="20"/>
                <w:szCs w:val="20"/>
                <w:lang w:val="ro-RO"/>
              </w:rPr>
              <w:t>206,1</w:t>
            </w:r>
          </w:p>
          <w:p w:rsidR="003D7BCE" w:rsidRPr="006F4B8D" w:rsidRDefault="003D7BCE" w:rsidP="002E7777">
            <w:pPr>
              <w:jc w:val="center"/>
              <w:rPr>
                <w:sz w:val="20"/>
                <w:szCs w:val="20"/>
                <w:lang w:val="ro-RO"/>
              </w:rPr>
            </w:pPr>
            <w:r w:rsidRPr="006F4B8D">
              <w:rPr>
                <w:sz w:val="20"/>
                <w:szCs w:val="20"/>
                <w:lang w:val="ro-RO"/>
              </w:rPr>
              <w:t>241,7</w:t>
            </w:r>
          </w:p>
        </w:tc>
        <w:tc>
          <w:tcPr>
            <w:tcW w:w="736" w:type="dxa"/>
          </w:tcPr>
          <w:p w:rsidR="003D7BCE" w:rsidRDefault="00B60316" w:rsidP="00173396">
            <w:pPr>
              <w:jc w:val="center"/>
              <w:rPr>
                <w:sz w:val="20"/>
                <w:szCs w:val="20"/>
                <w:lang w:val="ro-RO"/>
              </w:rPr>
            </w:pPr>
            <w:r>
              <w:rPr>
                <w:sz w:val="20"/>
                <w:szCs w:val="20"/>
                <w:lang w:val="ro-RO"/>
              </w:rPr>
              <w:t>-41,6</w:t>
            </w:r>
          </w:p>
          <w:p w:rsidR="003C310D" w:rsidRDefault="00B00143" w:rsidP="00173396">
            <w:pPr>
              <w:jc w:val="center"/>
              <w:rPr>
                <w:sz w:val="20"/>
                <w:szCs w:val="20"/>
                <w:lang w:val="ro-RO"/>
              </w:rPr>
            </w:pPr>
            <w:r>
              <w:rPr>
                <w:sz w:val="20"/>
                <w:szCs w:val="20"/>
                <w:lang w:val="ro-RO"/>
              </w:rPr>
              <w:t>-35,6</w:t>
            </w:r>
          </w:p>
          <w:p w:rsidR="003C310D" w:rsidRDefault="00B60316" w:rsidP="00173396">
            <w:pPr>
              <w:jc w:val="center"/>
              <w:rPr>
                <w:sz w:val="20"/>
                <w:szCs w:val="20"/>
                <w:lang w:val="ro-RO"/>
              </w:rPr>
            </w:pPr>
            <w:r>
              <w:rPr>
                <w:sz w:val="20"/>
                <w:szCs w:val="20"/>
                <w:lang w:val="ro-RO"/>
              </w:rPr>
              <w:t>-56,9</w:t>
            </w:r>
          </w:p>
          <w:p w:rsidR="003C310D" w:rsidRDefault="00B60316" w:rsidP="00173396">
            <w:pPr>
              <w:jc w:val="center"/>
              <w:rPr>
                <w:sz w:val="20"/>
                <w:szCs w:val="20"/>
                <w:lang w:val="ro-RO"/>
              </w:rPr>
            </w:pPr>
            <w:r>
              <w:rPr>
                <w:sz w:val="20"/>
                <w:szCs w:val="20"/>
                <w:lang w:val="ro-RO"/>
              </w:rPr>
              <w:t>-57,3</w:t>
            </w:r>
          </w:p>
          <w:p w:rsidR="003C310D" w:rsidRDefault="00B00143" w:rsidP="00173396">
            <w:pPr>
              <w:jc w:val="center"/>
              <w:rPr>
                <w:sz w:val="20"/>
                <w:szCs w:val="20"/>
                <w:lang w:val="ro-RO"/>
              </w:rPr>
            </w:pPr>
            <w:r>
              <w:rPr>
                <w:sz w:val="20"/>
                <w:szCs w:val="20"/>
                <w:lang w:val="ro-RO"/>
              </w:rPr>
              <w:t>-35,0</w:t>
            </w:r>
          </w:p>
          <w:p w:rsidR="003C310D" w:rsidRDefault="003C310D" w:rsidP="00173396">
            <w:pPr>
              <w:jc w:val="center"/>
              <w:rPr>
                <w:sz w:val="20"/>
                <w:szCs w:val="20"/>
                <w:lang w:val="ro-RO"/>
              </w:rPr>
            </w:pPr>
            <w:r>
              <w:rPr>
                <w:sz w:val="20"/>
                <w:szCs w:val="20"/>
                <w:lang w:val="ro-RO"/>
              </w:rPr>
              <w:t>-31,2</w:t>
            </w:r>
          </w:p>
          <w:p w:rsidR="003C310D" w:rsidRDefault="00B00143" w:rsidP="00173396">
            <w:pPr>
              <w:jc w:val="center"/>
              <w:rPr>
                <w:sz w:val="20"/>
                <w:szCs w:val="20"/>
                <w:lang w:val="ro-RO"/>
              </w:rPr>
            </w:pPr>
            <w:r>
              <w:rPr>
                <w:sz w:val="20"/>
                <w:szCs w:val="20"/>
                <w:lang w:val="ro-RO"/>
              </w:rPr>
              <w:t>-20,6</w:t>
            </w:r>
          </w:p>
          <w:p w:rsidR="003C310D" w:rsidRDefault="00B00143" w:rsidP="00173396">
            <w:pPr>
              <w:jc w:val="center"/>
              <w:rPr>
                <w:sz w:val="20"/>
                <w:szCs w:val="20"/>
                <w:lang w:val="ro-RO"/>
              </w:rPr>
            </w:pPr>
            <w:r>
              <w:rPr>
                <w:sz w:val="20"/>
                <w:szCs w:val="20"/>
                <w:lang w:val="ro-RO"/>
              </w:rPr>
              <w:t>-8,0</w:t>
            </w:r>
          </w:p>
          <w:p w:rsidR="003C310D" w:rsidRDefault="00B60316" w:rsidP="00173396">
            <w:pPr>
              <w:jc w:val="center"/>
              <w:rPr>
                <w:sz w:val="20"/>
                <w:szCs w:val="20"/>
                <w:lang w:val="ro-RO"/>
              </w:rPr>
            </w:pPr>
            <w:r>
              <w:rPr>
                <w:sz w:val="20"/>
                <w:szCs w:val="20"/>
                <w:lang w:val="ro-RO"/>
              </w:rPr>
              <w:t>-35,3</w:t>
            </w:r>
          </w:p>
          <w:p w:rsidR="003C310D" w:rsidRDefault="00F854C4" w:rsidP="00173396">
            <w:pPr>
              <w:jc w:val="center"/>
              <w:rPr>
                <w:sz w:val="20"/>
                <w:szCs w:val="20"/>
                <w:lang w:val="ro-RO"/>
              </w:rPr>
            </w:pPr>
            <w:r>
              <w:rPr>
                <w:sz w:val="20"/>
                <w:szCs w:val="20"/>
                <w:lang w:val="ro-RO"/>
              </w:rPr>
              <w:t>-32,6</w:t>
            </w:r>
          </w:p>
          <w:p w:rsidR="003C310D" w:rsidRDefault="00F854C4" w:rsidP="00173396">
            <w:pPr>
              <w:jc w:val="center"/>
              <w:rPr>
                <w:sz w:val="20"/>
                <w:szCs w:val="20"/>
                <w:lang w:val="ro-RO"/>
              </w:rPr>
            </w:pPr>
            <w:r>
              <w:rPr>
                <w:sz w:val="20"/>
                <w:szCs w:val="20"/>
                <w:lang w:val="ro-RO"/>
              </w:rPr>
              <w:t>-30,2</w:t>
            </w:r>
          </w:p>
          <w:p w:rsidR="003C310D" w:rsidRPr="006F4B8D" w:rsidRDefault="00F854C4" w:rsidP="00173396">
            <w:pPr>
              <w:jc w:val="center"/>
              <w:rPr>
                <w:sz w:val="20"/>
                <w:szCs w:val="20"/>
                <w:lang w:val="ro-RO"/>
              </w:rPr>
            </w:pPr>
            <w:r>
              <w:rPr>
                <w:sz w:val="20"/>
                <w:szCs w:val="20"/>
                <w:lang w:val="ro-RO"/>
              </w:rPr>
              <w:t>-34,1</w:t>
            </w:r>
          </w:p>
        </w:tc>
        <w:tc>
          <w:tcPr>
            <w:tcW w:w="737" w:type="dxa"/>
          </w:tcPr>
          <w:p w:rsidR="003D7BCE" w:rsidRDefault="00B60316" w:rsidP="00173396">
            <w:pPr>
              <w:jc w:val="center"/>
              <w:rPr>
                <w:sz w:val="20"/>
                <w:szCs w:val="20"/>
                <w:lang w:val="ro-RO"/>
              </w:rPr>
            </w:pPr>
            <w:r>
              <w:rPr>
                <w:sz w:val="20"/>
                <w:szCs w:val="20"/>
                <w:lang w:val="ro-RO"/>
              </w:rPr>
              <w:t>24,2</w:t>
            </w:r>
          </w:p>
          <w:p w:rsidR="003C310D" w:rsidRDefault="00B00143" w:rsidP="00173396">
            <w:pPr>
              <w:jc w:val="center"/>
              <w:rPr>
                <w:sz w:val="20"/>
                <w:szCs w:val="20"/>
                <w:lang w:val="ro-RO"/>
              </w:rPr>
            </w:pPr>
            <w:r>
              <w:rPr>
                <w:sz w:val="20"/>
                <w:szCs w:val="20"/>
                <w:lang w:val="ro-RO"/>
              </w:rPr>
              <w:t>19,8</w:t>
            </w:r>
          </w:p>
          <w:p w:rsidR="003C310D" w:rsidRDefault="00B60316" w:rsidP="00173396">
            <w:pPr>
              <w:jc w:val="center"/>
              <w:rPr>
                <w:sz w:val="20"/>
                <w:szCs w:val="20"/>
                <w:lang w:val="ro-RO"/>
              </w:rPr>
            </w:pPr>
            <w:r>
              <w:rPr>
                <w:sz w:val="20"/>
                <w:szCs w:val="20"/>
                <w:lang w:val="ro-RO"/>
              </w:rPr>
              <w:t>20,6</w:t>
            </w:r>
          </w:p>
          <w:p w:rsidR="003C310D" w:rsidRDefault="00B60316" w:rsidP="00173396">
            <w:pPr>
              <w:jc w:val="center"/>
              <w:rPr>
                <w:sz w:val="20"/>
                <w:szCs w:val="20"/>
                <w:lang w:val="ro-RO"/>
              </w:rPr>
            </w:pPr>
            <w:r>
              <w:rPr>
                <w:sz w:val="20"/>
                <w:szCs w:val="20"/>
                <w:lang w:val="ro-RO"/>
              </w:rPr>
              <w:t>12,4</w:t>
            </w:r>
          </w:p>
          <w:p w:rsidR="003C310D" w:rsidRDefault="00B00143" w:rsidP="00173396">
            <w:pPr>
              <w:jc w:val="center"/>
              <w:rPr>
                <w:sz w:val="20"/>
                <w:szCs w:val="20"/>
                <w:lang w:val="ro-RO"/>
              </w:rPr>
            </w:pPr>
            <w:r>
              <w:rPr>
                <w:sz w:val="20"/>
                <w:szCs w:val="20"/>
                <w:lang w:val="ro-RO"/>
              </w:rPr>
              <w:t>98,9</w:t>
            </w:r>
          </w:p>
          <w:p w:rsidR="003C310D" w:rsidRDefault="003C310D" w:rsidP="00173396">
            <w:pPr>
              <w:jc w:val="center"/>
              <w:rPr>
                <w:sz w:val="20"/>
                <w:szCs w:val="20"/>
                <w:lang w:val="ro-RO"/>
              </w:rPr>
            </w:pPr>
            <w:r>
              <w:rPr>
                <w:sz w:val="20"/>
                <w:szCs w:val="20"/>
                <w:lang w:val="ro-RO"/>
              </w:rPr>
              <w:t>82,4</w:t>
            </w:r>
          </w:p>
          <w:p w:rsidR="003C310D" w:rsidRDefault="00B00143" w:rsidP="00173396">
            <w:pPr>
              <w:jc w:val="center"/>
              <w:rPr>
                <w:sz w:val="20"/>
                <w:szCs w:val="20"/>
                <w:lang w:val="ro-RO"/>
              </w:rPr>
            </w:pPr>
            <w:r>
              <w:rPr>
                <w:sz w:val="20"/>
                <w:szCs w:val="20"/>
                <w:lang w:val="ro-RO"/>
              </w:rPr>
              <w:t>138,0</w:t>
            </w:r>
          </w:p>
          <w:p w:rsidR="003C310D" w:rsidRDefault="00B00143" w:rsidP="00173396">
            <w:pPr>
              <w:jc w:val="center"/>
              <w:rPr>
                <w:sz w:val="20"/>
                <w:szCs w:val="20"/>
                <w:lang w:val="ro-RO"/>
              </w:rPr>
            </w:pPr>
            <w:r>
              <w:rPr>
                <w:sz w:val="20"/>
                <w:szCs w:val="20"/>
                <w:lang w:val="ro-RO"/>
              </w:rPr>
              <w:t>134,1</w:t>
            </w:r>
          </w:p>
          <w:p w:rsidR="003C310D" w:rsidRDefault="00B60316" w:rsidP="00173396">
            <w:pPr>
              <w:jc w:val="center"/>
              <w:rPr>
                <w:sz w:val="20"/>
                <w:szCs w:val="20"/>
                <w:lang w:val="ro-RO"/>
              </w:rPr>
            </w:pPr>
            <w:r>
              <w:rPr>
                <w:sz w:val="20"/>
                <w:szCs w:val="20"/>
                <w:lang w:val="ro-RO"/>
              </w:rPr>
              <w:t>58,8</w:t>
            </w:r>
          </w:p>
          <w:p w:rsidR="003C310D" w:rsidRDefault="00F854C4" w:rsidP="00173396">
            <w:pPr>
              <w:jc w:val="center"/>
              <w:rPr>
                <w:sz w:val="20"/>
                <w:szCs w:val="20"/>
                <w:lang w:val="ro-RO"/>
              </w:rPr>
            </w:pPr>
            <w:r>
              <w:rPr>
                <w:sz w:val="20"/>
                <w:szCs w:val="20"/>
                <w:lang w:val="ro-RO"/>
              </w:rPr>
              <w:t>59,9</w:t>
            </w:r>
          </w:p>
          <w:p w:rsidR="003C310D" w:rsidRDefault="00F854C4" w:rsidP="00173396">
            <w:pPr>
              <w:jc w:val="center"/>
              <w:rPr>
                <w:sz w:val="20"/>
                <w:szCs w:val="20"/>
                <w:lang w:val="ro-RO"/>
              </w:rPr>
            </w:pPr>
            <w:r>
              <w:rPr>
                <w:sz w:val="20"/>
                <w:szCs w:val="20"/>
                <w:lang w:val="ro-RO"/>
              </w:rPr>
              <w:t>59,8</w:t>
            </w:r>
          </w:p>
          <w:p w:rsidR="003C310D" w:rsidRPr="006F4B8D" w:rsidRDefault="00F854C4" w:rsidP="00173396">
            <w:pPr>
              <w:jc w:val="center"/>
              <w:rPr>
                <w:sz w:val="20"/>
                <w:szCs w:val="20"/>
                <w:lang w:val="ro-RO"/>
              </w:rPr>
            </w:pPr>
            <w:r>
              <w:rPr>
                <w:sz w:val="20"/>
                <w:szCs w:val="20"/>
                <w:lang w:val="ro-RO"/>
              </w:rPr>
              <w:t>60,6</w:t>
            </w:r>
          </w:p>
        </w:tc>
        <w:tc>
          <w:tcPr>
            <w:tcW w:w="737" w:type="dxa"/>
          </w:tcPr>
          <w:p w:rsidR="003D7BCE" w:rsidRDefault="00B60316" w:rsidP="00173396">
            <w:pPr>
              <w:jc w:val="center"/>
              <w:rPr>
                <w:sz w:val="20"/>
                <w:szCs w:val="20"/>
                <w:lang w:val="ro-RO"/>
              </w:rPr>
            </w:pPr>
            <w:r>
              <w:rPr>
                <w:sz w:val="20"/>
                <w:szCs w:val="20"/>
                <w:lang w:val="ro-RO"/>
              </w:rPr>
              <w:t>83,6</w:t>
            </w:r>
          </w:p>
          <w:p w:rsidR="003C310D" w:rsidRDefault="00B00143" w:rsidP="00173396">
            <w:pPr>
              <w:jc w:val="center"/>
              <w:rPr>
                <w:sz w:val="20"/>
                <w:szCs w:val="20"/>
                <w:lang w:val="ro-RO"/>
              </w:rPr>
            </w:pPr>
            <w:r>
              <w:rPr>
                <w:sz w:val="20"/>
                <w:szCs w:val="20"/>
                <w:lang w:val="ro-RO"/>
              </w:rPr>
              <w:t>63,5</w:t>
            </w:r>
          </w:p>
          <w:p w:rsidR="003C310D" w:rsidRDefault="00B60316" w:rsidP="00173396">
            <w:pPr>
              <w:jc w:val="center"/>
              <w:rPr>
                <w:sz w:val="20"/>
                <w:szCs w:val="20"/>
                <w:lang w:val="ro-RO"/>
              </w:rPr>
            </w:pPr>
            <w:r>
              <w:rPr>
                <w:sz w:val="20"/>
                <w:szCs w:val="20"/>
                <w:lang w:val="ro-RO"/>
              </w:rPr>
              <w:t>175,7</w:t>
            </w:r>
          </w:p>
          <w:p w:rsidR="003C310D" w:rsidRDefault="00B60316" w:rsidP="00173396">
            <w:pPr>
              <w:jc w:val="center"/>
              <w:rPr>
                <w:sz w:val="20"/>
                <w:szCs w:val="20"/>
                <w:lang w:val="ro-RO"/>
              </w:rPr>
            </w:pPr>
            <w:r>
              <w:rPr>
                <w:sz w:val="20"/>
                <w:szCs w:val="20"/>
                <w:lang w:val="ro-RO"/>
              </w:rPr>
              <w:t>142,8</w:t>
            </w:r>
          </w:p>
          <w:p w:rsidR="003C310D" w:rsidRDefault="00B00143" w:rsidP="00173396">
            <w:pPr>
              <w:jc w:val="center"/>
              <w:rPr>
                <w:sz w:val="20"/>
                <w:szCs w:val="20"/>
                <w:lang w:val="ro-RO"/>
              </w:rPr>
            </w:pPr>
            <w:r>
              <w:rPr>
                <w:sz w:val="20"/>
                <w:szCs w:val="20"/>
                <w:lang w:val="ro-RO"/>
              </w:rPr>
              <w:t>209,5</w:t>
            </w:r>
          </w:p>
          <w:p w:rsidR="003C310D" w:rsidRDefault="003C310D" w:rsidP="00173396">
            <w:pPr>
              <w:jc w:val="center"/>
              <w:rPr>
                <w:sz w:val="20"/>
                <w:szCs w:val="20"/>
                <w:lang w:val="ro-RO"/>
              </w:rPr>
            </w:pPr>
            <w:r>
              <w:rPr>
                <w:sz w:val="20"/>
                <w:szCs w:val="20"/>
                <w:lang w:val="ro-RO"/>
              </w:rPr>
              <w:t>174,5</w:t>
            </w:r>
          </w:p>
          <w:p w:rsidR="003C310D" w:rsidRDefault="00B00143" w:rsidP="00173396">
            <w:pPr>
              <w:jc w:val="center"/>
              <w:rPr>
                <w:sz w:val="20"/>
                <w:szCs w:val="20"/>
                <w:lang w:val="ro-RO"/>
              </w:rPr>
            </w:pPr>
            <w:r>
              <w:rPr>
                <w:sz w:val="20"/>
                <w:szCs w:val="20"/>
                <w:lang w:val="ro-RO"/>
              </w:rPr>
              <w:t>483,7</w:t>
            </w:r>
          </w:p>
          <w:p w:rsidR="003C310D" w:rsidRDefault="00B00143" w:rsidP="00173396">
            <w:pPr>
              <w:jc w:val="center"/>
              <w:rPr>
                <w:sz w:val="20"/>
                <w:szCs w:val="20"/>
                <w:lang w:val="ro-RO"/>
              </w:rPr>
            </w:pPr>
            <w:r>
              <w:rPr>
                <w:sz w:val="20"/>
                <w:szCs w:val="20"/>
                <w:lang w:val="ro-RO"/>
              </w:rPr>
              <w:t>465,9</w:t>
            </w:r>
          </w:p>
          <w:p w:rsidR="003C310D" w:rsidRDefault="00B60316" w:rsidP="00173396">
            <w:pPr>
              <w:jc w:val="center"/>
              <w:rPr>
                <w:sz w:val="20"/>
                <w:szCs w:val="20"/>
                <w:lang w:val="ro-RO"/>
              </w:rPr>
            </w:pPr>
            <w:r>
              <w:rPr>
                <w:sz w:val="20"/>
                <w:szCs w:val="20"/>
                <w:lang w:val="ro-RO"/>
              </w:rPr>
              <w:t>178,7</w:t>
            </w:r>
          </w:p>
          <w:p w:rsidR="003C310D" w:rsidRDefault="00F854C4" w:rsidP="00173396">
            <w:pPr>
              <w:jc w:val="center"/>
              <w:rPr>
                <w:sz w:val="20"/>
                <w:szCs w:val="20"/>
                <w:lang w:val="ro-RO"/>
              </w:rPr>
            </w:pPr>
            <w:r>
              <w:rPr>
                <w:sz w:val="20"/>
                <w:szCs w:val="20"/>
                <w:lang w:val="ro-RO"/>
              </w:rPr>
              <w:t>178,1</w:t>
            </w:r>
          </w:p>
          <w:p w:rsidR="003C310D" w:rsidRDefault="00F854C4" w:rsidP="00173396">
            <w:pPr>
              <w:jc w:val="center"/>
              <w:rPr>
                <w:sz w:val="20"/>
                <w:szCs w:val="20"/>
                <w:lang w:val="ro-RO"/>
              </w:rPr>
            </w:pPr>
            <w:r>
              <w:rPr>
                <w:sz w:val="20"/>
                <w:szCs w:val="20"/>
                <w:lang w:val="ro-RO"/>
              </w:rPr>
              <w:t>175,9</w:t>
            </w:r>
          </w:p>
          <w:p w:rsidR="003C310D" w:rsidRPr="006F4B8D" w:rsidRDefault="00F854C4" w:rsidP="00173396">
            <w:pPr>
              <w:jc w:val="center"/>
              <w:rPr>
                <w:sz w:val="20"/>
                <w:szCs w:val="20"/>
                <w:lang w:val="ro-RO"/>
              </w:rPr>
            </w:pPr>
            <w:r>
              <w:rPr>
                <w:sz w:val="20"/>
                <w:szCs w:val="20"/>
                <w:lang w:val="ro-RO"/>
              </w:rPr>
              <w:t>176,5</w:t>
            </w:r>
          </w:p>
        </w:tc>
      </w:tr>
    </w:tbl>
    <w:p w:rsidR="00173396" w:rsidRDefault="00173396" w:rsidP="005E3268">
      <w:pPr>
        <w:jc w:val="both"/>
        <w:rPr>
          <w:lang w:val="ro-RO"/>
        </w:rPr>
      </w:pPr>
    </w:p>
    <w:p w:rsidR="005E3268" w:rsidRDefault="005E3268" w:rsidP="005E3268">
      <w:pPr>
        <w:jc w:val="both"/>
        <w:rPr>
          <w:lang w:val="ro-RO"/>
        </w:rPr>
      </w:pPr>
      <w:r>
        <w:rPr>
          <w:lang w:val="ro-RO"/>
        </w:rPr>
        <w:tab/>
        <w:t>Din analiza valorilor măsurate se observă următoarele:</w:t>
      </w:r>
    </w:p>
    <w:p w:rsidR="001B72E8" w:rsidRDefault="001B72E8" w:rsidP="005E3268">
      <w:pPr>
        <w:jc w:val="both"/>
        <w:rPr>
          <w:lang w:val="ro-RO"/>
        </w:rPr>
      </w:pPr>
      <w:r>
        <w:rPr>
          <w:lang w:val="ro-RO"/>
        </w:rPr>
        <w:t>- în general, se constată că valorile cele mai mici ale forțelor de așchiere apar la prelucrarea titanului nealiat grad 4, valorile cele mai mari ale forțelor de așchiere apar la prelucrarea alaijului de titan de referință Ti6Al4V, iar la prelucrarea noului aliaj de titan superelastic Ti20Nb20Zr4Ta valorile forțelor de așchiere se încadrează între cele două limite;</w:t>
      </w:r>
    </w:p>
    <w:p w:rsidR="001B72E8" w:rsidRDefault="001B72E8" w:rsidP="005E3268">
      <w:pPr>
        <w:jc w:val="both"/>
        <w:rPr>
          <w:lang w:val="ro-RO"/>
        </w:rPr>
      </w:pPr>
      <w:r>
        <w:rPr>
          <w:lang w:val="ro-RO"/>
        </w:rPr>
        <w:t>- testele 9, 10, 11 și 12 sunt, de fapt, testul din centrul domeniului de valori ale parametrilor regimului de așchiere, replicat;</w:t>
      </w:r>
    </w:p>
    <w:p w:rsidR="001B72E8" w:rsidRDefault="001B72E8" w:rsidP="005E3268">
      <w:pPr>
        <w:jc w:val="both"/>
        <w:rPr>
          <w:lang w:val="ro-RO"/>
        </w:rPr>
      </w:pPr>
      <w:r>
        <w:rPr>
          <w:lang w:val="ro-RO"/>
        </w:rPr>
        <w:t xml:space="preserve">- </w:t>
      </w:r>
      <w:r w:rsidR="00FC2365">
        <w:rPr>
          <w:lang w:val="ro-RO"/>
        </w:rPr>
        <w:t xml:space="preserve">testele centrate replicate demonstrează că </w:t>
      </w:r>
      <w:r>
        <w:rPr>
          <w:lang w:val="ro-RO"/>
        </w:rPr>
        <w:t>în cazul semifabricatelor turnate se constată o variație mare a valorilor forțelor de așchiere, în timp ce în cazul semifabricatului la</w:t>
      </w:r>
      <w:r w:rsidR="00FC2365">
        <w:rPr>
          <w:lang w:val="ro-RO"/>
        </w:rPr>
        <w:t>minat această variație este foarte mică, ceea ce înseamnă că este de preferat un semifabricat obținut prin laminare unuia obținut prin turnare; semifabricatul laminat are o uniformitate mai bună a structurii metalografice și, deci, a caracteristicilor mecanice.</w:t>
      </w:r>
    </w:p>
    <w:p w:rsidR="00FC2365" w:rsidRDefault="005E3268" w:rsidP="005E3268">
      <w:pPr>
        <w:jc w:val="both"/>
        <w:rPr>
          <w:lang w:val="ro-RO"/>
        </w:rPr>
      </w:pPr>
      <w:r w:rsidRPr="00FC2365">
        <w:rPr>
          <w:lang w:val="ro-RO"/>
        </w:rPr>
        <w:tab/>
        <w:t>Pe baza rezultatelor obţinute se poate concluziona că prelucrabilitatea noului aliaj de titan</w:t>
      </w:r>
      <w:r w:rsidR="001B72E8" w:rsidRPr="00FC2365">
        <w:rPr>
          <w:lang w:val="ro-RO"/>
        </w:rPr>
        <w:t xml:space="preserve"> superelastic</w:t>
      </w:r>
      <w:r w:rsidRPr="00FC2365">
        <w:rPr>
          <w:lang w:val="ro-RO"/>
        </w:rPr>
        <w:t xml:space="preserve">, stabilită pe baza eforturilor de aşchiere la găurire, este </w:t>
      </w:r>
      <w:r w:rsidR="004742F2" w:rsidRPr="00FC2365">
        <w:rPr>
          <w:lang w:val="ro-RO"/>
        </w:rPr>
        <w:t>mai bună decât</w:t>
      </w:r>
      <w:r w:rsidRPr="00FC2365">
        <w:rPr>
          <w:lang w:val="ro-RO"/>
        </w:rPr>
        <w:t xml:space="preserve"> prelucrabilitatea aliaj</w:t>
      </w:r>
      <w:r w:rsidR="001B72E8" w:rsidRPr="00FC2365">
        <w:rPr>
          <w:lang w:val="ro-RO"/>
        </w:rPr>
        <w:t>ului</w:t>
      </w:r>
      <w:r w:rsidRPr="00FC2365">
        <w:rPr>
          <w:lang w:val="ro-RO"/>
        </w:rPr>
        <w:t xml:space="preserve"> de titan</w:t>
      </w:r>
      <w:r w:rsidR="001B72E8" w:rsidRPr="00FC2365">
        <w:rPr>
          <w:lang w:val="ro-RO"/>
        </w:rPr>
        <w:t xml:space="preserve"> de referință</w:t>
      </w:r>
      <w:r w:rsidRPr="00FC2365">
        <w:rPr>
          <w:lang w:val="ro-RO"/>
        </w:rPr>
        <w:t xml:space="preserve"> Ti</w:t>
      </w:r>
      <w:r w:rsidR="001B72E8" w:rsidRPr="00FC2365">
        <w:rPr>
          <w:lang w:val="ro-RO"/>
        </w:rPr>
        <w:t>6</w:t>
      </w:r>
      <w:r w:rsidRPr="00FC2365">
        <w:rPr>
          <w:lang w:val="ro-RO"/>
        </w:rPr>
        <w:t>Al4V</w:t>
      </w:r>
      <w:r w:rsidR="001B72E8" w:rsidRPr="00FC2365">
        <w:rPr>
          <w:lang w:val="ro-RO"/>
        </w:rPr>
        <w:t xml:space="preserve">, dar mai slabă decât cea a titanului nealiat grad 4. </w:t>
      </w:r>
    </w:p>
    <w:p w:rsidR="005E3268" w:rsidRDefault="001B72E8" w:rsidP="00FC2365">
      <w:pPr>
        <w:ind w:firstLine="720"/>
        <w:jc w:val="both"/>
        <w:rPr>
          <w:lang w:val="ro-RO"/>
        </w:rPr>
      </w:pPr>
      <w:r w:rsidRPr="00FC2365">
        <w:rPr>
          <w:lang w:val="ro-RO"/>
        </w:rPr>
        <w:t>În aceste condiții se concluzionează că noul aliaj de titan superelastic Ti20Nb20Zr4Ta se încadrează în aceleași condiții de prelucrare prin așchiere ca și titanul nealiat, respectiv titanul aliat Ti6Al4V</w:t>
      </w:r>
      <w:r w:rsidR="005E3268" w:rsidRPr="00FC2365">
        <w:rPr>
          <w:lang w:val="ro-RO"/>
        </w:rPr>
        <w:t>.</w:t>
      </w:r>
    </w:p>
    <w:p w:rsidR="00DA2040" w:rsidRDefault="00DA2040" w:rsidP="00EE0AE7">
      <w:pPr>
        <w:jc w:val="both"/>
        <w:rPr>
          <w:lang w:val="ro-RO"/>
        </w:rPr>
      </w:pPr>
    </w:p>
    <w:p w:rsidR="003549F4" w:rsidRDefault="003549F4">
      <w:pPr>
        <w:spacing w:after="200" w:line="276" w:lineRule="auto"/>
        <w:rPr>
          <w:i/>
          <w:sz w:val="28"/>
          <w:szCs w:val="28"/>
          <w:lang w:val="ro-RO"/>
        </w:rPr>
      </w:pPr>
      <w:r>
        <w:rPr>
          <w:i/>
          <w:sz w:val="28"/>
          <w:szCs w:val="28"/>
          <w:lang w:val="ro-RO"/>
        </w:rPr>
        <w:br w:type="page"/>
      </w:r>
    </w:p>
    <w:p w:rsidR="00DA2040" w:rsidRPr="00A17C87" w:rsidRDefault="00A17C87" w:rsidP="00EE0AE7">
      <w:pPr>
        <w:jc w:val="both"/>
        <w:rPr>
          <w:i/>
          <w:sz w:val="28"/>
          <w:szCs w:val="28"/>
          <w:lang w:val="ro-RO"/>
        </w:rPr>
      </w:pPr>
      <w:r w:rsidRPr="00A17C87">
        <w:rPr>
          <w:i/>
          <w:sz w:val="28"/>
          <w:szCs w:val="28"/>
          <w:lang w:val="ro-RO"/>
        </w:rPr>
        <w:lastRenderedPageBreak/>
        <w:tab/>
        <w:t>3.4.2. Verificarea tehnologiei de fabricație proiectate</w:t>
      </w:r>
    </w:p>
    <w:p w:rsidR="00DA2040" w:rsidRDefault="00DA2040" w:rsidP="00EE0AE7">
      <w:pPr>
        <w:jc w:val="both"/>
        <w:rPr>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6"/>
        <w:gridCol w:w="4827"/>
      </w:tblGrid>
      <w:tr w:rsidR="003549F4" w:rsidTr="003549F4">
        <w:tc>
          <w:tcPr>
            <w:tcW w:w="4416" w:type="dxa"/>
          </w:tcPr>
          <w:p w:rsidR="003549F4" w:rsidRDefault="003549F4" w:rsidP="002E7777">
            <w:pPr>
              <w:jc w:val="center"/>
              <w:rPr>
                <w:lang w:val="ro-RO"/>
              </w:rPr>
            </w:pPr>
          </w:p>
        </w:tc>
        <w:tc>
          <w:tcPr>
            <w:tcW w:w="4827" w:type="dxa"/>
          </w:tcPr>
          <w:p w:rsidR="003549F4" w:rsidRDefault="003549F4" w:rsidP="002E7777">
            <w:pPr>
              <w:jc w:val="both"/>
              <w:rPr>
                <w:lang w:val="ro-RO"/>
              </w:rPr>
            </w:pPr>
          </w:p>
        </w:tc>
      </w:tr>
      <w:tr w:rsidR="003549F4" w:rsidTr="003549F4">
        <w:tc>
          <w:tcPr>
            <w:tcW w:w="4416" w:type="dxa"/>
          </w:tcPr>
          <w:p w:rsidR="003549F4" w:rsidRDefault="003549F4" w:rsidP="002E7777">
            <w:pPr>
              <w:jc w:val="both"/>
              <w:rPr>
                <w:lang w:val="ro-RO"/>
              </w:rPr>
            </w:pPr>
            <w:r>
              <w:rPr>
                <w:lang w:val="ro-RO"/>
              </w:rPr>
              <w:tab/>
              <w:t>Utilizând tehnologia de fabricație prin așchiere, care a fost proiectată și prezentată anterior, s-a verificat prin executarea a două implanturi prototip din noul aliaj superelastic.</w:t>
            </w:r>
          </w:p>
          <w:p w:rsidR="003549F4" w:rsidRDefault="003549F4" w:rsidP="002E7777">
            <w:pPr>
              <w:jc w:val="both"/>
              <w:rPr>
                <w:lang w:val="ro-RO"/>
              </w:rPr>
            </w:pPr>
            <w:r>
              <w:rPr>
                <w:lang w:val="ro-RO"/>
              </w:rPr>
              <w:tab/>
              <w:t>Nu au existat probleme deosebite la prelucrarea prin așchiere a noului material studiat în cadrul proiectului BioTiDent.</w:t>
            </w:r>
          </w:p>
          <w:p w:rsidR="003549F4" w:rsidRDefault="003549F4" w:rsidP="002E7777">
            <w:pPr>
              <w:jc w:val="both"/>
              <w:rPr>
                <w:lang w:val="ro-RO"/>
              </w:rPr>
            </w:pPr>
            <w:r>
              <w:rPr>
                <w:lang w:val="ro-RO"/>
              </w:rPr>
              <w:tab/>
              <w:t>Concluzia este că noul material poate fi prelucrat în bune condiții, în figura 5 fiind prezentat prototipul realizat.</w:t>
            </w:r>
          </w:p>
          <w:p w:rsidR="003549F4" w:rsidRDefault="003549F4" w:rsidP="002E7777">
            <w:pPr>
              <w:jc w:val="both"/>
              <w:rPr>
                <w:lang w:val="ro-RO"/>
              </w:rPr>
            </w:pPr>
          </w:p>
        </w:tc>
        <w:tc>
          <w:tcPr>
            <w:tcW w:w="4827" w:type="dxa"/>
          </w:tcPr>
          <w:p w:rsidR="003549F4" w:rsidRDefault="003549F4" w:rsidP="003549F4">
            <w:pPr>
              <w:jc w:val="center"/>
              <w:rPr>
                <w:lang w:val="ro-RO"/>
              </w:rPr>
            </w:pPr>
            <w:r>
              <w:rPr>
                <w:noProof/>
              </w:rPr>
              <w:drawing>
                <wp:inline distT="0" distB="0" distL="0" distR="0">
                  <wp:extent cx="2305737" cy="1900361"/>
                  <wp:effectExtent l="19050" t="0" r="0" b="0"/>
                  <wp:docPr id="7" name="Picture 0" descr="IMG-201711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1-WA0000.jpg"/>
                          <pic:cNvPicPr/>
                        </pic:nvPicPr>
                        <pic:blipFill>
                          <a:blip r:embed="rId12" cstate="print"/>
                          <a:srcRect l="18898" t="25197" r="47244" b="25197"/>
                          <a:stretch>
                            <a:fillRect/>
                          </a:stretch>
                        </pic:blipFill>
                        <pic:spPr>
                          <a:xfrm>
                            <a:off x="0" y="0"/>
                            <a:ext cx="2308508" cy="1902645"/>
                          </a:xfrm>
                          <a:prstGeom prst="rect">
                            <a:avLst/>
                          </a:prstGeom>
                        </pic:spPr>
                      </pic:pic>
                    </a:graphicData>
                  </a:graphic>
                </wp:inline>
              </w:drawing>
            </w:r>
          </w:p>
          <w:p w:rsidR="003549F4" w:rsidRDefault="003549F4" w:rsidP="00413772">
            <w:pPr>
              <w:jc w:val="center"/>
              <w:rPr>
                <w:lang w:val="ro-RO"/>
              </w:rPr>
            </w:pPr>
            <w:r w:rsidRPr="00B7058A">
              <w:rPr>
                <w:b/>
                <w:lang w:val="ro-RO"/>
              </w:rPr>
              <w:t>Fig. 5. Prototipu</w:t>
            </w:r>
            <w:r w:rsidR="00413772">
              <w:rPr>
                <w:b/>
                <w:lang w:val="ro-RO"/>
              </w:rPr>
              <w:t>ri</w:t>
            </w:r>
            <w:r w:rsidRPr="00B7058A">
              <w:rPr>
                <w:b/>
                <w:lang w:val="ro-RO"/>
              </w:rPr>
              <w:t xml:space="preserve"> BioTiDent, executat</w:t>
            </w:r>
            <w:r w:rsidR="00413772">
              <w:rPr>
                <w:b/>
                <w:lang w:val="ro-RO"/>
              </w:rPr>
              <w:t>e</w:t>
            </w:r>
            <w:r w:rsidRPr="00B7058A">
              <w:rPr>
                <w:b/>
                <w:lang w:val="ro-RO"/>
              </w:rPr>
              <w:t xml:space="preserve"> din aliajul superelastic Ti20Nb20Zr4Ta</w:t>
            </w:r>
          </w:p>
        </w:tc>
      </w:tr>
    </w:tbl>
    <w:p w:rsidR="00FC2365" w:rsidRDefault="00FC2365" w:rsidP="00413772">
      <w:pPr>
        <w:jc w:val="both"/>
        <w:rPr>
          <w:lang w:val="ro-RO"/>
        </w:rPr>
      </w:pPr>
    </w:p>
    <w:p w:rsidR="00413772" w:rsidRPr="00F35EF7" w:rsidRDefault="0056759B" w:rsidP="00413772">
      <w:pPr>
        <w:ind w:firstLine="720"/>
        <w:jc w:val="both"/>
        <w:rPr>
          <w:b/>
          <w:sz w:val="28"/>
          <w:szCs w:val="28"/>
          <w:lang w:val="ro-RO"/>
        </w:rPr>
      </w:pPr>
      <w:r>
        <w:rPr>
          <w:b/>
          <w:sz w:val="28"/>
          <w:szCs w:val="28"/>
          <w:lang w:val="ro-RO"/>
        </w:rPr>
        <w:t xml:space="preserve">4. </w:t>
      </w:r>
      <w:r w:rsidR="00413772">
        <w:rPr>
          <w:b/>
          <w:sz w:val="28"/>
          <w:szCs w:val="28"/>
          <w:lang w:val="ro-RO"/>
        </w:rPr>
        <w:t>Rezultate</w:t>
      </w:r>
    </w:p>
    <w:p w:rsidR="00413772" w:rsidRDefault="00413772" w:rsidP="00413772">
      <w:pPr>
        <w:jc w:val="both"/>
        <w:rPr>
          <w:lang w:val="ro-RO"/>
        </w:rPr>
      </w:pPr>
    </w:p>
    <w:p w:rsidR="00413772" w:rsidRDefault="00413772" w:rsidP="00413772">
      <w:pPr>
        <w:ind w:firstLine="720"/>
        <w:jc w:val="both"/>
        <w:rPr>
          <w:lang w:val="ro-RO"/>
        </w:rPr>
      </w:pPr>
      <w:r>
        <w:rPr>
          <w:lang w:val="ro-RO"/>
        </w:rPr>
        <w:t>În prezenta etapă au fost obținute rezultatele prevăzute prin planul de realizare a proiectului:</w:t>
      </w:r>
    </w:p>
    <w:p w:rsidR="00413772" w:rsidRPr="00413772" w:rsidRDefault="00413772" w:rsidP="00413772">
      <w:pPr>
        <w:jc w:val="both"/>
        <w:rPr>
          <w:lang w:val="ro-RO"/>
        </w:rPr>
      </w:pPr>
      <w:r>
        <w:rPr>
          <w:lang w:val="ro-RO"/>
        </w:rPr>
        <w:t xml:space="preserve">1. </w:t>
      </w:r>
      <w:r w:rsidRPr="00413772">
        <w:rPr>
          <w:lang w:val="ro-RO"/>
        </w:rPr>
        <w:t>Specificația cerințelor impuse</w:t>
      </w:r>
      <w:r>
        <w:rPr>
          <w:lang w:val="ro-RO"/>
        </w:rPr>
        <w:t xml:space="preserve"> </w:t>
      </w:r>
      <w:r w:rsidRPr="00413772">
        <w:rPr>
          <w:lang w:val="ro-RO"/>
        </w:rPr>
        <w:t>implanturilor dentare,</w:t>
      </w:r>
    </w:p>
    <w:p w:rsidR="00413772" w:rsidRPr="00413772" w:rsidRDefault="00413772" w:rsidP="00413772">
      <w:pPr>
        <w:jc w:val="both"/>
        <w:rPr>
          <w:lang w:val="ro-RO"/>
        </w:rPr>
      </w:pPr>
      <w:r>
        <w:rPr>
          <w:lang w:val="ro-RO"/>
        </w:rPr>
        <w:t>2.</w:t>
      </w:r>
      <w:r w:rsidRPr="00413772">
        <w:rPr>
          <w:lang w:val="ro-RO"/>
        </w:rPr>
        <w:t xml:space="preserve"> Proiect de execuție implant dentar</w:t>
      </w:r>
      <w:r>
        <w:rPr>
          <w:lang w:val="ro-RO"/>
        </w:rPr>
        <w:t xml:space="preserve">, </w:t>
      </w:r>
      <w:r w:rsidRPr="00413772">
        <w:rPr>
          <w:lang w:val="ro-RO"/>
        </w:rPr>
        <w:t>generația 1,</w:t>
      </w:r>
    </w:p>
    <w:p w:rsidR="00413772" w:rsidRDefault="00413772" w:rsidP="00413772">
      <w:pPr>
        <w:jc w:val="both"/>
        <w:rPr>
          <w:lang w:val="ro-RO"/>
        </w:rPr>
      </w:pPr>
      <w:r>
        <w:rPr>
          <w:lang w:val="ro-RO"/>
        </w:rPr>
        <w:t>3.</w:t>
      </w:r>
      <w:r w:rsidRPr="00413772">
        <w:rPr>
          <w:lang w:val="ro-RO"/>
        </w:rPr>
        <w:t xml:space="preserve"> Tehnologie de execuție implant dentar</w:t>
      </w:r>
      <w:r>
        <w:rPr>
          <w:lang w:val="ro-RO"/>
        </w:rPr>
        <w:t xml:space="preserve">, </w:t>
      </w:r>
      <w:r w:rsidRPr="00413772">
        <w:rPr>
          <w:lang w:val="ro-RO"/>
        </w:rPr>
        <w:t>generația 1.</w:t>
      </w:r>
    </w:p>
    <w:p w:rsidR="00413772" w:rsidRDefault="00413772" w:rsidP="00413772">
      <w:pPr>
        <w:jc w:val="both"/>
        <w:rPr>
          <w:lang w:val="ro-RO"/>
        </w:rPr>
      </w:pPr>
      <w:r>
        <w:rPr>
          <w:lang w:val="ro-RO"/>
        </w:rPr>
        <w:tab/>
        <w:t>În plus, au fost executate două bucăți prototip, din materialul studiat în cadrul proiectului, pentru verificarea proiectului de execuție și a tehnologiei de fabricație.</w:t>
      </w:r>
    </w:p>
    <w:p w:rsidR="00413772" w:rsidRPr="00413772" w:rsidRDefault="00413772" w:rsidP="00413772">
      <w:pPr>
        <w:jc w:val="both"/>
        <w:rPr>
          <w:lang w:val="ro-RO"/>
        </w:rPr>
      </w:pPr>
    </w:p>
    <w:p w:rsidR="00413772" w:rsidRPr="00F35EF7" w:rsidRDefault="0056759B" w:rsidP="00413772">
      <w:pPr>
        <w:ind w:firstLine="720"/>
        <w:jc w:val="both"/>
        <w:rPr>
          <w:b/>
          <w:sz w:val="28"/>
          <w:szCs w:val="28"/>
          <w:lang w:val="ro-RO"/>
        </w:rPr>
      </w:pPr>
      <w:r>
        <w:rPr>
          <w:b/>
          <w:sz w:val="28"/>
          <w:szCs w:val="28"/>
          <w:lang w:val="ro-RO"/>
        </w:rPr>
        <w:t xml:space="preserve">5. </w:t>
      </w:r>
      <w:r w:rsidR="00413772">
        <w:rPr>
          <w:b/>
          <w:sz w:val="28"/>
          <w:szCs w:val="28"/>
          <w:lang w:val="ro-RO"/>
        </w:rPr>
        <w:t>Concluzii</w:t>
      </w:r>
    </w:p>
    <w:p w:rsidR="00413772" w:rsidRPr="00413772" w:rsidRDefault="00413772" w:rsidP="00413772">
      <w:pPr>
        <w:jc w:val="both"/>
        <w:rPr>
          <w:lang w:val="ro-RO"/>
        </w:rPr>
      </w:pPr>
    </w:p>
    <w:p w:rsidR="00413772" w:rsidRDefault="00413772" w:rsidP="00413772">
      <w:pPr>
        <w:jc w:val="both"/>
        <w:rPr>
          <w:lang w:val="ro-RO"/>
        </w:rPr>
      </w:pPr>
      <w:r>
        <w:rPr>
          <w:lang w:val="ro-RO"/>
        </w:rPr>
        <w:tab/>
        <w:t>Prezenta etapă a fost realizată în condițiile prevăzute de contratul de finanțare          Nr. 30/2017 și a îndeplinit integral obiectivele prevăzute în planul de realizare a proiectului.</w:t>
      </w:r>
    </w:p>
    <w:p w:rsidR="00413772" w:rsidRPr="00413772" w:rsidRDefault="00413772" w:rsidP="00413772">
      <w:pPr>
        <w:jc w:val="both"/>
        <w:rPr>
          <w:lang w:val="ro-RO"/>
        </w:rPr>
      </w:pPr>
    </w:p>
    <w:p w:rsidR="005B144E" w:rsidRPr="00F35EF7" w:rsidRDefault="005B144E" w:rsidP="00413772">
      <w:pPr>
        <w:ind w:firstLine="720"/>
        <w:jc w:val="both"/>
        <w:rPr>
          <w:b/>
          <w:sz w:val="28"/>
          <w:szCs w:val="28"/>
          <w:lang w:val="ro-RO"/>
        </w:rPr>
      </w:pPr>
      <w:r w:rsidRPr="00F35EF7">
        <w:rPr>
          <w:b/>
          <w:sz w:val="28"/>
          <w:szCs w:val="28"/>
          <w:lang w:val="ro-RO"/>
        </w:rPr>
        <w:t>Bibliografie</w:t>
      </w:r>
    </w:p>
    <w:p w:rsidR="005B144E" w:rsidRPr="00F35EF7" w:rsidRDefault="005B144E" w:rsidP="00EE0AE7">
      <w:pPr>
        <w:jc w:val="both"/>
        <w:rPr>
          <w:lang w:val="ro-RO"/>
        </w:rPr>
      </w:pPr>
    </w:p>
    <w:p w:rsidR="005B144E" w:rsidRPr="00F35EF7" w:rsidRDefault="00A2345B" w:rsidP="005B144E">
      <w:pPr>
        <w:jc w:val="both"/>
        <w:rPr>
          <w:lang w:val="ro-RO"/>
        </w:rPr>
      </w:pPr>
      <w:r>
        <w:rPr>
          <w:rStyle w:val="Strong"/>
          <w:b w:val="0"/>
        </w:rPr>
        <w:t>[</w:t>
      </w:r>
      <w:r w:rsidR="005B144E" w:rsidRPr="00F35EF7">
        <w:rPr>
          <w:rStyle w:val="Strong"/>
          <w:b w:val="0"/>
          <w:lang w:val="ro-RO"/>
        </w:rPr>
        <w:t>1.</w:t>
      </w:r>
      <w:r>
        <w:rPr>
          <w:rStyle w:val="Strong"/>
          <w:b w:val="0"/>
          <w:lang w:val="ro-RO"/>
        </w:rPr>
        <w:t>]</w:t>
      </w:r>
      <w:r w:rsidR="005B144E" w:rsidRPr="00F35EF7">
        <w:rPr>
          <w:rStyle w:val="Strong"/>
          <w:b w:val="0"/>
          <w:lang w:val="ro-RO"/>
        </w:rPr>
        <w:t xml:space="preserve"> Marta Cerruti</w:t>
      </w:r>
      <w:r w:rsidR="005B144E" w:rsidRPr="00F35EF7">
        <w:rPr>
          <w:rStyle w:val="Strong"/>
          <w:lang w:val="ro-RO"/>
        </w:rPr>
        <w:t xml:space="preserve"> </w:t>
      </w:r>
      <w:r w:rsidR="005B144E" w:rsidRPr="00F35EF7">
        <w:rPr>
          <w:i/>
          <w:lang w:val="ro-RO"/>
        </w:rPr>
        <w:t>Silicate Biomaterials for Orthopaedic and Dental Implants</w:t>
      </w:r>
      <w:r w:rsidR="005B144E" w:rsidRPr="00F35EF7">
        <w:rPr>
          <w:lang w:val="ro-RO"/>
        </w:rPr>
        <w:t xml:space="preserve"> </w:t>
      </w:r>
      <w:r w:rsidR="005B144E" w:rsidRPr="00F35EF7">
        <w:rPr>
          <w:rStyle w:val="Emphasis"/>
          <w:i w:val="0"/>
          <w:lang w:val="ro-RO"/>
        </w:rPr>
        <w:t>Reviews in Mineralogy and Geochemistry</w:t>
      </w:r>
      <w:r w:rsidR="005B144E" w:rsidRPr="00F35EF7">
        <w:rPr>
          <w:lang w:val="ro-RO"/>
        </w:rPr>
        <w:t>; January 2006; v. 64</w:t>
      </w:r>
      <w:proofErr w:type="gramStart"/>
      <w:r w:rsidR="005B144E" w:rsidRPr="00F35EF7">
        <w:rPr>
          <w:lang w:val="ro-RO"/>
        </w:rPr>
        <w:t>;1</w:t>
      </w:r>
      <w:proofErr w:type="gramEnd"/>
      <w:r w:rsidR="005B144E" w:rsidRPr="00F35EF7">
        <w:rPr>
          <w:lang w:val="ro-RO"/>
        </w:rPr>
        <w:t>; pp 283-313.</w:t>
      </w:r>
    </w:p>
    <w:p w:rsidR="005B144E" w:rsidRPr="00F35EF7" w:rsidRDefault="00A2345B" w:rsidP="005B144E">
      <w:pPr>
        <w:jc w:val="both"/>
        <w:rPr>
          <w:lang w:val="ro-RO"/>
        </w:rPr>
      </w:pPr>
      <w:r>
        <w:rPr>
          <w:lang w:val="ro-RO"/>
        </w:rPr>
        <w:t>[</w:t>
      </w:r>
      <w:r w:rsidR="005B144E" w:rsidRPr="00F35EF7">
        <w:rPr>
          <w:lang w:val="ro-RO"/>
        </w:rPr>
        <w:t>2.</w:t>
      </w:r>
      <w:r>
        <w:rPr>
          <w:lang w:val="ro-RO"/>
        </w:rPr>
        <w:t>]</w:t>
      </w:r>
      <w:r w:rsidR="005B144E" w:rsidRPr="00F35EF7">
        <w:rPr>
          <w:lang w:val="ro-RO"/>
        </w:rPr>
        <w:t xml:space="preserve">Mihai Augustin, </w:t>
      </w:r>
      <w:r w:rsidR="005B144E" w:rsidRPr="00F35EF7">
        <w:rPr>
          <w:i/>
          <w:lang w:val="ro-RO"/>
        </w:rPr>
        <w:t>Implantologia Orală</w:t>
      </w:r>
      <w:r w:rsidR="005B144E" w:rsidRPr="00F35EF7">
        <w:rPr>
          <w:lang w:val="ro-RO"/>
        </w:rPr>
        <w:t>, 2000, pp 87-99.</w:t>
      </w:r>
    </w:p>
    <w:p w:rsidR="00F66CDD" w:rsidRPr="00F35EF7" w:rsidRDefault="00A2345B" w:rsidP="00F66CDD">
      <w:pPr>
        <w:jc w:val="both"/>
        <w:rPr>
          <w:rStyle w:val="ti"/>
          <w:lang w:val="ro-RO"/>
        </w:rPr>
      </w:pPr>
      <w:r>
        <w:rPr>
          <w:lang w:val="ro-RO"/>
        </w:rPr>
        <w:t>[</w:t>
      </w:r>
      <w:r w:rsidR="00F66CDD" w:rsidRPr="00F35EF7">
        <w:rPr>
          <w:lang w:val="ro-RO"/>
        </w:rPr>
        <w:t>3.</w:t>
      </w:r>
      <w:r>
        <w:rPr>
          <w:lang w:val="ro-RO"/>
        </w:rPr>
        <w:t>]</w:t>
      </w:r>
      <w:r w:rsidR="00F66CDD" w:rsidRPr="00F35EF7">
        <w:rPr>
          <w:lang w:val="ro-RO"/>
        </w:rPr>
        <w:t xml:space="preserve"> </w:t>
      </w:r>
      <w:hyperlink r:id="rId13" w:history="1">
        <w:r w:rsidR="00F66CDD" w:rsidRPr="00F35EF7">
          <w:rPr>
            <w:rStyle w:val="Hyperlink"/>
            <w:bCs/>
            <w:color w:val="auto"/>
            <w:u w:val="none"/>
            <w:lang w:val="ro-RO"/>
          </w:rPr>
          <w:t>Lemons JE</w:t>
        </w:r>
      </w:hyperlink>
      <w:r w:rsidR="00F66CDD" w:rsidRPr="00F35EF7">
        <w:rPr>
          <w:lang w:val="ro-RO"/>
        </w:rPr>
        <w:t xml:space="preserve">, </w:t>
      </w:r>
      <w:r w:rsidR="00F66CDD" w:rsidRPr="00F35EF7">
        <w:rPr>
          <w:i/>
          <w:lang w:val="ro-RO"/>
        </w:rPr>
        <w:t>Dental implant biomaterials</w:t>
      </w:r>
      <w:r w:rsidR="00F66CDD" w:rsidRPr="00F35EF7">
        <w:rPr>
          <w:lang w:val="ro-RO"/>
        </w:rPr>
        <w:t xml:space="preserve">. </w:t>
      </w:r>
      <w:hyperlink r:id="rId14" w:history="1">
        <w:r w:rsidR="00F66CDD" w:rsidRPr="00F35EF7">
          <w:rPr>
            <w:rStyle w:val="Hyperlink"/>
            <w:color w:val="auto"/>
            <w:u w:val="none"/>
            <w:lang w:val="ro-RO"/>
          </w:rPr>
          <w:t>J Am Dent Assoc.</w:t>
        </w:r>
      </w:hyperlink>
      <w:r w:rsidR="00F66CDD" w:rsidRPr="00F35EF7">
        <w:rPr>
          <w:rStyle w:val="ti"/>
          <w:lang w:val="ro-RO"/>
        </w:rPr>
        <w:t xml:space="preserve"> 1990 Dec;121(6):716-9</w:t>
      </w:r>
    </w:p>
    <w:p w:rsidR="00F66CDD" w:rsidRPr="00F35EF7" w:rsidRDefault="00A2345B" w:rsidP="00F66CDD">
      <w:pPr>
        <w:jc w:val="both"/>
        <w:rPr>
          <w:rStyle w:val="ti"/>
          <w:lang w:val="ro-RO"/>
        </w:rPr>
      </w:pPr>
      <w:r>
        <w:rPr>
          <w:lang w:val="ro-RO"/>
        </w:rPr>
        <w:t>[</w:t>
      </w:r>
      <w:r w:rsidR="00F66CDD" w:rsidRPr="00F35EF7">
        <w:rPr>
          <w:lang w:val="ro-RO"/>
        </w:rPr>
        <w:t>4.</w:t>
      </w:r>
      <w:r>
        <w:rPr>
          <w:lang w:val="ro-RO"/>
        </w:rPr>
        <w:t>]</w:t>
      </w:r>
      <w:r w:rsidR="00F66CDD" w:rsidRPr="00F35EF7">
        <w:rPr>
          <w:lang w:val="ro-RO"/>
        </w:rPr>
        <w:t xml:space="preserve"> </w:t>
      </w:r>
      <w:hyperlink r:id="rId15" w:history="1">
        <w:r w:rsidR="00F66CDD" w:rsidRPr="00F35EF7">
          <w:rPr>
            <w:rStyle w:val="Hyperlink"/>
            <w:bCs/>
            <w:color w:val="auto"/>
            <w:u w:val="none"/>
            <w:lang w:val="ro-RO"/>
          </w:rPr>
          <w:t>Lemons JE</w:t>
        </w:r>
      </w:hyperlink>
      <w:r w:rsidR="00F66CDD" w:rsidRPr="00F35EF7">
        <w:rPr>
          <w:lang w:val="ro-RO"/>
        </w:rPr>
        <w:t xml:space="preserve">., </w:t>
      </w:r>
      <w:r w:rsidR="00F66CDD" w:rsidRPr="00F35EF7">
        <w:rPr>
          <w:i/>
          <w:lang w:val="ro-RO"/>
        </w:rPr>
        <w:t>Biomaterials, biomechanics, tissue healing, and immediate-function dental implants</w:t>
      </w:r>
      <w:r w:rsidR="00F66CDD" w:rsidRPr="00F35EF7">
        <w:rPr>
          <w:lang w:val="ro-RO"/>
        </w:rPr>
        <w:t xml:space="preserve"> </w:t>
      </w:r>
      <w:hyperlink r:id="rId16" w:history="1">
        <w:r w:rsidR="00F66CDD" w:rsidRPr="00F35EF7">
          <w:rPr>
            <w:rStyle w:val="Hyperlink"/>
            <w:color w:val="auto"/>
            <w:u w:val="none"/>
            <w:lang w:val="ro-RO"/>
          </w:rPr>
          <w:t>J Oral Implantol.</w:t>
        </w:r>
      </w:hyperlink>
      <w:r w:rsidR="00F66CDD" w:rsidRPr="00F35EF7">
        <w:rPr>
          <w:rStyle w:val="ti"/>
          <w:lang w:val="ro-RO"/>
        </w:rPr>
        <w:t xml:space="preserve"> 2004;30(5):318-24.</w:t>
      </w:r>
    </w:p>
    <w:p w:rsidR="00A04961" w:rsidRPr="00F35EF7" w:rsidRDefault="00A2345B" w:rsidP="00A04961">
      <w:pPr>
        <w:jc w:val="both"/>
        <w:rPr>
          <w:lang w:val="ro-RO"/>
        </w:rPr>
      </w:pPr>
      <w:r>
        <w:rPr>
          <w:lang w:val="ro-RO"/>
        </w:rPr>
        <w:t>[</w:t>
      </w:r>
      <w:r w:rsidR="00A04961" w:rsidRPr="00F35EF7">
        <w:rPr>
          <w:lang w:val="ro-RO"/>
        </w:rPr>
        <w:t>5.</w:t>
      </w:r>
      <w:r>
        <w:rPr>
          <w:lang w:val="ro-RO"/>
        </w:rPr>
        <w:t>]</w:t>
      </w:r>
      <w:r w:rsidR="00A04961" w:rsidRPr="00F35EF7">
        <w:rPr>
          <w:lang w:val="ro-RO"/>
        </w:rPr>
        <w:t xml:space="preserve"> Linkow LI. </w:t>
      </w:r>
      <w:r w:rsidR="00A04961" w:rsidRPr="00F35EF7">
        <w:rPr>
          <w:i/>
          <w:lang w:val="ro-RO"/>
        </w:rPr>
        <w:t>The blade vent--a new dimension in endosseous implantology</w:t>
      </w:r>
      <w:r w:rsidR="00A04961" w:rsidRPr="00F35EF7">
        <w:rPr>
          <w:lang w:val="ro-RO"/>
        </w:rPr>
        <w:t xml:space="preserve">. </w:t>
      </w:r>
      <w:r w:rsidR="00A04961" w:rsidRPr="00F35EF7">
        <w:rPr>
          <w:iCs/>
          <w:lang w:val="ro-RO"/>
        </w:rPr>
        <w:t xml:space="preserve">Dent Concepts. </w:t>
      </w:r>
      <w:r w:rsidR="00A04961" w:rsidRPr="00F35EF7">
        <w:rPr>
          <w:lang w:val="ro-RO"/>
        </w:rPr>
        <w:t xml:space="preserve">1968 11(2):3–12.Spring; </w:t>
      </w:r>
    </w:p>
    <w:p w:rsidR="00A04961" w:rsidRPr="00F35EF7" w:rsidRDefault="00A2345B" w:rsidP="00A04961">
      <w:pPr>
        <w:jc w:val="both"/>
        <w:rPr>
          <w:lang w:val="ro-RO"/>
        </w:rPr>
      </w:pPr>
      <w:r>
        <w:rPr>
          <w:lang w:val="ro-RO"/>
        </w:rPr>
        <w:t>[</w:t>
      </w:r>
      <w:r w:rsidR="00A04961" w:rsidRPr="00F35EF7">
        <w:rPr>
          <w:lang w:val="ro-RO"/>
        </w:rPr>
        <w:t>6.</w:t>
      </w:r>
      <w:r>
        <w:rPr>
          <w:lang w:val="ro-RO"/>
        </w:rPr>
        <w:t>]</w:t>
      </w:r>
      <w:r w:rsidR="00A04961" w:rsidRPr="00F35EF7">
        <w:rPr>
          <w:lang w:val="ro-RO"/>
        </w:rPr>
        <w:t xml:space="preserve"> Linkow LI. </w:t>
      </w:r>
      <w:r w:rsidR="00A04961" w:rsidRPr="00F35EF7">
        <w:rPr>
          <w:i/>
          <w:lang w:val="ro-RO"/>
        </w:rPr>
        <w:t>Prefabicated mandibular prostheses for intraosseous implants</w:t>
      </w:r>
      <w:r w:rsidR="00A04961" w:rsidRPr="00F35EF7">
        <w:rPr>
          <w:lang w:val="ro-RO"/>
        </w:rPr>
        <w:t xml:space="preserve">. </w:t>
      </w:r>
      <w:r w:rsidR="00A04961" w:rsidRPr="00F35EF7">
        <w:rPr>
          <w:iCs/>
          <w:lang w:val="ro-RO"/>
        </w:rPr>
        <w:t xml:space="preserve">J Prosthet Dent. </w:t>
      </w:r>
      <w:r w:rsidR="00A04961" w:rsidRPr="00F35EF7">
        <w:rPr>
          <w:lang w:val="ro-RO"/>
        </w:rPr>
        <w:t xml:space="preserve">1968 Oct;20(4):367–375. </w:t>
      </w:r>
    </w:p>
    <w:p w:rsidR="00A04961" w:rsidRPr="00F35EF7" w:rsidRDefault="00A2345B" w:rsidP="00A04961">
      <w:pPr>
        <w:jc w:val="both"/>
        <w:rPr>
          <w:lang w:val="ro-RO"/>
        </w:rPr>
      </w:pPr>
      <w:r>
        <w:rPr>
          <w:rFonts w:ascii="GOFABM+TimesNewRoman" w:hAnsi="GOFABM+TimesNewRoman" w:cs="GOFABM+TimesNewRoman"/>
          <w:lang w:val="ro-RO"/>
        </w:rPr>
        <w:t>[</w:t>
      </w:r>
      <w:r w:rsidR="00A04961" w:rsidRPr="00F35EF7">
        <w:rPr>
          <w:rFonts w:ascii="GOFABM+TimesNewRoman" w:hAnsi="GOFABM+TimesNewRoman" w:cs="GOFABM+TimesNewRoman"/>
          <w:lang w:val="ro-RO"/>
        </w:rPr>
        <w:t>7.</w:t>
      </w:r>
      <w:r>
        <w:rPr>
          <w:rFonts w:ascii="GOFABM+TimesNewRoman" w:hAnsi="GOFABM+TimesNewRoman" w:cs="GOFABM+TimesNewRoman"/>
          <w:lang w:val="ro-RO"/>
        </w:rPr>
        <w:t>]</w:t>
      </w:r>
      <w:r w:rsidR="00A04961" w:rsidRPr="00F35EF7">
        <w:rPr>
          <w:rFonts w:ascii="GOFABM+TimesNewRoman" w:hAnsi="GOFABM+TimesNewRoman" w:cs="GOFABM+TimesNewRoman"/>
          <w:lang w:val="ro-RO"/>
        </w:rPr>
        <w:t xml:space="preserve"> Branemark P-I, Hansson BO, Adell R, et al. </w:t>
      </w:r>
      <w:r w:rsidR="00A04961" w:rsidRPr="00F35EF7">
        <w:rPr>
          <w:rFonts w:ascii="GOFABM+TimesNewRoman" w:hAnsi="GOFABM+TimesNewRoman" w:cs="GOFABM+TimesNewRoman"/>
          <w:i/>
          <w:lang w:val="ro-RO"/>
        </w:rPr>
        <w:t>Osseointegrated implants in the treatment of the edentulous jaw. Experience from a 10-year period</w:t>
      </w:r>
      <w:r w:rsidR="00A04961" w:rsidRPr="00F35EF7">
        <w:rPr>
          <w:rFonts w:ascii="GOFABM+TimesNewRoman" w:hAnsi="GOFABM+TimesNewRoman" w:cs="GOFABM+TimesNewRoman"/>
          <w:lang w:val="ro-RO"/>
        </w:rPr>
        <w:t xml:space="preserve">. Scand J Plast Reconstr Surg. 1977;11(suppl 16). </w:t>
      </w:r>
    </w:p>
    <w:p w:rsidR="00A04961" w:rsidRPr="00F35EF7" w:rsidRDefault="00A2345B" w:rsidP="00A04961">
      <w:pPr>
        <w:jc w:val="both"/>
        <w:rPr>
          <w:lang w:val="ro-RO"/>
        </w:rPr>
      </w:pPr>
      <w:r w:rsidRPr="00A2345B">
        <w:rPr>
          <w:bCs/>
          <w:lang w:val="ro-RO"/>
        </w:rPr>
        <w:t>[</w:t>
      </w:r>
      <w:r w:rsidR="00A04961" w:rsidRPr="00A2345B">
        <w:rPr>
          <w:bCs/>
          <w:lang w:val="ro-RO"/>
        </w:rPr>
        <w:t>8.</w:t>
      </w:r>
      <w:r w:rsidRPr="00A2345B">
        <w:rPr>
          <w:bCs/>
          <w:lang w:val="ro-RO"/>
        </w:rPr>
        <w:t>]</w:t>
      </w:r>
      <w:r w:rsidR="00A04961" w:rsidRPr="00F35EF7">
        <w:rPr>
          <w:bCs/>
          <w:i/>
          <w:lang w:val="ro-RO"/>
        </w:rPr>
        <w:t xml:space="preserve"> Response of human cancellous bone to identically structured commercially pure titanium and cobalt chromium alloy porous-coated cylinders</w:t>
      </w:r>
      <w:r w:rsidR="00A04961" w:rsidRPr="00F35EF7">
        <w:rPr>
          <w:lang w:val="ro-RO"/>
        </w:rPr>
        <w:t xml:space="preserve"> </w:t>
      </w:r>
      <w:r w:rsidR="00A04961" w:rsidRPr="00F35EF7">
        <w:rPr>
          <w:iCs/>
          <w:lang w:val="ro-RO"/>
        </w:rPr>
        <w:t>Clinical Materials</w:t>
      </w:r>
      <w:r w:rsidR="00A04961" w:rsidRPr="00F35EF7">
        <w:rPr>
          <w:lang w:val="ro-RO"/>
        </w:rPr>
        <w:t>, </w:t>
      </w:r>
      <w:r w:rsidR="00A04961" w:rsidRPr="00F35EF7">
        <w:rPr>
          <w:iCs/>
          <w:lang w:val="ro-RO"/>
        </w:rPr>
        <w:t>Volume 14, Issue 2</w:t>
      </w:r>
      <w:r w:rsidR="00A04961" w:rsidRPr="00F35EF7">
        <w:rPr>
          <w:lang w:val="ro-RO"/>
        </w:rPr>
        <w:t>, 1993, Pages 101-115 A. A. Hofmann</w:t>
      </w:r>
    </w:p>
    <w:p w:rsidR="00A04961" w:rsidRPr="00F35EF7" w:rsidRDefault="00A2345B" w:rsidP="00A04961">
      <w:pPr>
        <w:jc w:val="both"/>
        <w:rPr>
          <w:lang w:val="ro-RO"/>
        </w:rPr>
      </w:pPr>
      <w:r>
        <w:rPr>
          <w:lang w:val="ro-RO"/>
        </w:rPr>
        <w:lastRenderedPageBreak/>
        <w:t>[</w:t>
      </w:r>
      <w:r w:rsidR="00A04961" w:rsidRPr="00F35EF7">
        <w:rPr>
          <w:lang w:val="ro-RO"/>
        </w:rPr>
        <w:t>9.</w:t>
      </w:r>
      <w:r>
        <w:rPr>
          <w:lang w:val="ro-RO"/>
        </w:rPr>
        <w:t>]</w:t>
      </w:r>
      <w:r w:rsidR="00A04961" w:rsidRPr="00F35EF7">
        <w:rPr>
          <w:lang w:val="ro-RO"/>
        </w:rPr>
        <w:t xml:space="preserve"> Cranin AN, Silverbrand H, Sher J, Satler N. </w:t>
      </w:r>
      <w:r w:rsidR="00A04961" w:rsidRPr="00F35EF7">
        <w:rPr>
          <w:i/>
          <w:lang w:val="ro-RO"/>
        </w:rPr>
        <w:t>The requirements and clinical performance of dental implants</w:t>
      </w:r>
      <w:r w:rsidR="00A04961" w:rsidRPr="00F35EF7">
        <w:rPr>
          <w:lang w:val="ro-RO"/>
        </w:rPr>
        <w:t xml:space="preserve"> </w:t>
      </w:r>
      <w:r w:rsidR="00A04961" w:rsidRPr="00F35EF7">
        <w:rPr>
          <w:iCs/>
          <w:lang w:val="ro-RO"/>
        </w:rPr>
        <w:t>In</w:t>
      </w:r>
      <w:r w:rsidR="00A04961" w:rsidRPr="00F35EF7">
        <w:rPr>
          <w:lang w:val="ro-RO"/>
        </w:rPr>
        <w:t xml:space="preserve"> : Smita DS, Williams DF (Eds), Biocompatibilty of dental materials VoII V, Chapter 10. </w:t>
      </w:r>
      <w:smartTag w:uri="urn:schemas-microsoft-com:office:smarttags" w:element="stockticker">
        <w:r w:rsidR="00A04961" w:rsidRPr="00F35EF7">
          <w:rPr>
            <w:lang w:val="ro-RO"/>
          </w:rPr>
          <w:t>CRC</w:t>
        </w:r>
      </w:smartTag>
      <w:r w:rsidR="00A04961" w:rsidRPr="00F35EF7">
        <w:rPr>
          <w:lang w:val="ro-RO"/>
        </w:rPr>
        <w:t xml:space="preserve"> Press: Boca Raton Fl; 1982.  </w:t>
      </w:r>
    </w:p>
    <w:p w:rsidR="00A04961" w:rsidRPr="00F35EF7" w:rsidRDefault="00A2345B" w:rsidP="00CE7C31">
      <w:pPr>
        <w:jc w:val="both"/>
        <w:rPr>
          <w:lang w:val="ro-RO"/>
        </w:rPr>
      </w:pPr>
      <w:r>
        <w:rPr>
          <w:lang w:val="ro-RO"/>
        </w:rPr>
        <w:t>[</w:t>
      </w:r>
      <w:r w:rsidR="00CE7C31" w:rsidRPr="00F35EF7">
        <w:rPr>
          <w:lang w:val="ro-RO"/>
        </w:rPr>
        <w:t>10.</w:t>
      </w:r>
      <w:r>
        <w:rPr>
          <w:lang w:val="ro-RO"/>
        </w:rPr>
        <w:t>]</w:t>
      </w:r>
      <w:r w:rsidR="00CE7C31" w:rsidRPr="00F35EF7">
        <w:rPr>
          <w:lang w:val="ro-RO"/>
        </w:rPr>
        <w:t xml:space="preserve"> </w:t>
      </w:r>
      <w:r w:rsidR="00A04961" w:rsidRPr="00F35EF7">
        <w:rPr>
          <w:lang w:val="ro-RO"/>
        </w:rPr>
        <w:t xml:space="preserve">Tengvall P, Lundström I (1992) </w:t>
      </w:r>
      <w:r w:rsidR="00A04961" w:rsidRPr="00074A48">
        <w:rPr>
          <w:i/>
          <w:lang w:val="ro-RO"/>
        </w:rPr>
        <w:t>Physico-chemical considerations of titanium as a biomaterial.</w:t>
      </w:r>
      <w:r w:rsidR="00074A48">
        <w:rPr>
          <w:lang w:val="ro-RO"/>
        </w:rPr>
        <w:t xml:space="preserve"> </w:t>
      </w:r>
      <w:r w:rsidR="00A04961" w:rsidRPr="00F35EF7">
        <w:rPr>
          <w:lang w:val="ro-RO"/>
        </w:rPr>
        <w:t xml:space="preserve">Clinical Materials 9:115–134 </w:t>
      </w:r>
    </w:p>
    <w:p w:rsidR="00CE7C31" w:rsidRPr="00F35EF7" w:rsidRDefault="00A2345B" w:rsidP="00CE7C31">
      <w:pPr>
        <w:jc w:val="both"/>
        <w:rPr>
          <w:lang w:val="ro-RO"/>
        </w:rPr>
      </w:pPr>
      <w:r>
        <w:rPr>
          <w:lang w:val="ro-RO"/>
        </w:rPr>
        <w:t>[</w:t>
      </w:r>
      <w:r w:rsidR="00CE7C31" w:rsidRPr="00F35EF7">
        <w:rPr>
          <w:lang w:val="ro-RO"/>
        </w:rPr>
        <w:t>11.</w:t>
      </w:r>
      <w:r>
        <w:rPr>
          <w:lang w:val="ro-RO"/>
        </w:rPr>
        <w:t>]</w:t>
      </w:r>
      <w:r w:rsidR="00CE7C31" w:rsidRPr="00F35EF7">
        <w:rPr>
          <w:lang w:val="ro-RO"/>
        </w:rPr>
        <w:t xml:space="preserve"> Kovacs P, Davidson JA (1996) </w:t>
      </w:r>
      <w:r w:rsidR="00CE7C31" w:rsidRPr="00074A48">
        <w:rPr>
          <w:i/>
          <w:lang w:val="ro-RO"/>
        </w:rPr>
        <w:t>Chemical and electrochemical aspects of the biocompatibility of titanium and its alloys</w:t>
      </w:r>
      <w:r w:rsidR="00CE7C31" w:rsidRPr="00F35EF7">
        <w:rPr>
          <w:lang w:val="ro-RO"/>
        </w:rPr>
        <w:t xml:space="preserve">. In: Brown SA, Lemon JE (eds) Medical Applications of Titanium and Its Alloys. </w:t>
      </w:r>
      <w:smartTag w:uri="urn:schemas-microsoft-com:office:smarttags" w:element="stockticker">
        <w:r w:rsidR="00CE7C31" w:rsidRPr="00F35EF7">
          <w:rPr>
            <w:lang w:val="ro-RO"/>
          </w:rPr>
          <w:t>ASTM</w:t>
        </w:r>
      </w:smartTag>
      <w:r w:rsidR="00CE7C31" w:rsidRPr="00F35EF7">
        <w:rPr>
          <w:lang w:val="ro-RO"/>
        </w:rPr>
        <w:t xml:space="preserve">, West Conshohocken, PA, pp 163–178 </w:t>
      </w:r>
    </w:p>
    <w:p w:rsidR="00133480" w:rsidRPr="00F35EF7" w:rsidRDefault="00A2345B" w:rsidP="00133480">
      <w:pPr>
        <w:autoSpaceDE w:val="0"/>
        <w:autoSpaceDN w:val="0"/>
        <w:adjustRightInd w:val="0"/>
        <w:jc w:val="both"/>
        <w:rPr>
          <w:lang w:val="ro-RO"/>
        </w:rPr>
      </w:pPr>
      <w:r>
        <w:rPr>
          <w:lang w:val="ro-RO"/>
        </w:rPr>
        <w:t>[</w:t>
      </w:r>
      <w:r w:rsidR="00133480" w:rsidRPr="00F35EF7">
        <w:rPr>
          <w:lang w:val="ro-RO"/>
        </w:rPr>
        <w:t>12.</w:t>
      </w:r>
      <w:r>
        <w:rPr>
          <w:lang w:val="ro-RO"/>
        </w:rPr>
        <w:t>]</w:t>
      </w:r>
      <w:r w:rsidR="00133480" w:rsidRPr="00F35EF7">
        <w:rPr>
          <w:lang w:val="ro-RO"/>
        </w:rPr>
        <w:t xml:space="preserve"> Bränemark PI. </w:t>
      </w:r>
      <w:r w:rsidR="00133480" w:rsidRPr="00F35EF7">
        <w:rPr>
          <w:i/>
          <w:lang w:val="ro-RO"/>
        </w:rPr>
        <w:t>Introduction to osseointegration</w:t>
      </w:r>
      <w:r w:rsidR="00133480" w:rsidRPr="00F35EF7">
        <w:rPr>
          <w:lang w:val="ro-RO"/>
        </w:rPr>
        <w:t xml:space="preserve">. In: Bränemark PI, Zarb G, Albrektsson T, eds. </w:t>
      </w:r>
      <w:r w:rsidR="00133480" w:rsidRPr="00F35EF7">
        <w:rPr>
          <w:iCs/>
          <w:lang w:val="ro-RO"/>
        </w:rPr>
        <w:t>Tissue Integrated</w:t>
      </w:r>
      <w:r w:rsidR="00133480" w:rsidRPr="00F35EF7">
        <w:rPr>
          <w:lang w:val="ro-RO"/>
        </w:rPr>
        <w:t xml:space="preserve"> </w:t>
      </w:r>
      <w:r w:rsidR="00133480" w:rsidRPr="00F35EF7">
        <w:rPr>
          <w:iCs/>
          <w:lang w:val="ro-RO"/>
        </w:rPr>
        <w:t xml:space="preserve">Prostheses: </w:t>
      </w:r>
      <w:r w:rsidR="00133480" w:rsidRPr="00074A48">
        <w:rPr>
          <w:i/>
          <w:iCs/>
          <w:lang w:val="ro-RO"/>
        </w:rPr>
        <w:t>Osseointegration in Clinical Dentistry</w:t>
      </w:r>
      <w:r w:rsidR="00133480" w:rsidRPr="00F35EF7">
        <w:rPr>
          <w:iCs/>
          <w:lang w:val="ro-RO"/>
        </w:rPr>
        <w:t>.</w:t>
      </w:r>
      <w:r w:rsidR="00133480" w:rsidRPr="00F35EF7">
        <w:rPr>
          <w:lang w:val="ro-RO"/>
        </w:rPr>
        <w:t xml:space="preserve"> Chicago: Quintessence; 1995;11-76.</w:t>
      </w:r>
    </w:p>
    <w:p w:rsidR="00133480" w:rsidRPr="00F35EF7" w:rsidRDefault="00A2345B" w:rsidP="00133480">
      <w:pPr>
        <w:autoSpaceDE w:val="0"/>
        <w:autoSpaceDN w:val="0"/>
        <w:adjustRightInd w:val="0"/>
        <w:jc w:val="both"/>
        <w:rPr>
          <w:lang w:val="ro-RO"/>
        </w:rPr>
      </w:pPr>
      <w:r>
        <w:rPr>
          <w:lang w:val="ro-RO"/>
        </w:rPr>
        <w:t>[</w:t>
      </w:r>
      <w:r w:rsidR="00133480" w:rsidRPr="00F35EF7">
        <w:rPr>
          <w:lang w:val="ro-RO"/>
        </w:rPr>
        <w:t>13.</w:t>
      </w:r>
      <w:r>
        <w:rPr>
          <w:lang w:val="ro-RO"/>
        </w:rPr>
        <w:t>]</w:t>
      </w:r>
      <w:r w:rsidR="00133480" w:rsidRPr="00F35EF7">
        <w:rPr>
          <w:lang w:val="ro-RO"/>
        </w:rPr>
        <w:t xml:space="preserve"> Albrektsson T. </w:t>
      </w:r>
      <w:r w:rsidR="00133480" w:rsidRPr="00F35EF7">
        <w:rPr>
          <w:i/>
          <w:lang w:val="ro-RO"/>
        </w:rPr>
        <w:t>Bone tissue response</w:t>
      </w:r>
      <w:r w:rsidR="00133480" w:rsidRPr="00F35EF7">
        <w:rPr>
          <w:lang w:val="ro-RO"/>
        </w:rPr>
        <w:t xml:space="preserve">. In: Bränemark PI, Zarb G, Albrektsson T. eds. </w:t>
      </w:r>
      <w:r w:rsidR="00133480" w:rsidRPr="00F35EF7">
        <w:rPr>
          <w:iCs/>
          <w:lang w:val="ro-RO"/>
        </w:rPr>
        <w:t>Tissue Integrated Prostheses:</w:t>
      </w:r>
      <w:r w:rsidR="00133480" w:rsidRPr="00F35EF7">
        <w:rPr>
          <w:lang w:val="ro-RO"/>
        </w:rPr>
        <w:t xml:space="preserve"> </w:t>
      </w:r>
      <w:r w:rsidR="00133480" w:rsidRPr="00F35EF7">
        <w:rPr>
          <w:iCs/>
          <w:lang w:val="ro-RO"/>
        </w:rPr>
        <w:t xml:space="preserve">Osseointegration in Clinical Dentistry. </w:t>
      </w:r>
      <w:r w:rsidR="00133480" w:rsidRPr="00F35EF7">
        <w:rPr>
          <w:lang w:val="ro-RO"/>
        </w:rPr>
        <w:t>Chicago</w:t>
      </w:r>
      <w:r w:rsidR="00133480" w:rsidRPr="00F35EF7">
        <w:rPr>
          <w:iCs/>
          <w:lang w:val="ro-RO"/>
        </w:rPr>
        <w:t>:</w:t>
      </w:r>
      <w:r w:rsidR="00133480" w:rsidRPr="00F35EF7">
        <w:rPr>
          <w:lang w:val="ro-RO"/>
        </w:rPr>
        <w:t xml:space="preserve"> Quintessence; 1985;129-143.</w:t>
      </w:r>
    </w:p>
    <w:p w:rsidR="00133480" w:rsidRPr="00F35EF7" w:rsidRDefault="00A2345B" w:rsidP="00133480">
      <w:pPr>
        <w:jc w:val="both"/>
        <w:rPr>
          <w:lang w:val="ro-RO"/>
        </w:rPr>
      </w:pPr>
      <w:r>
        <w:rPr>
          <w:lang w:val="ro-RO"/>
        </w:rPr>
        <w:t>[</w:t>
      </w:r>
      <w:r w:rsidR="00133480" w:rsidRPr="00F35EF7">
        <w:rPr>
          <w:lang w:val="ro-RO"/>
        </w:rPr>
        <w:t>14.</w:t>
      </w:r>
      <w:r>
        <w:rPr>
          <w:lang w:val="ro-RO"/>
        </w:rPr>
        <w:t>]</w:t>
      </w:r>
      <w:r w:rsidR="00133480" w:rsidRPr="00F35EF7">
        <w:rPr>
          <w:lang w:val="ro-RO"/>
        </w:rPr>
        <w:t xml:space="preserve"> Abrahamsson, Ingemar; Cardaropoli, Giuseppe</w:t>
      </w:r>
      <w:r w:rsidR="00133480" w:rsidRPr="00F35EF7">
        <w:rPr>
          <w:kern w:val="36"/>
          <w:lang w:val="ro-RO"/>
        </w:rPr>
        <w:t xml:space="preserve">  - </w:t>
      </w:r>
      <w:r w:rsidR="00133480" w:rsidRPr="00F35EF7">
        <w:rPr>
          <w:i/>
          <w:kern w:val="36"/>
          <w:lang w:val="ro-RO"/>
        </w:rPr>
        <w:t>Peri-implant hard and soft tissue integration to dental implants made of titanium and gold</w:t>
      </w:r>
      <w:r w:rsidR="00133480" w:rsidRPr="00F35EF7">
        <w:rPr>
          <w:kern w:val="36"/>
          <w:lang w:val="ro-RO"/>
        </w:rPr>
        <w:t xml:space="preserve"> </w:t>
      </w:r>
      <w:r w:rsidR="00133480" w:rsidRPr="00F35EF7">
        <w:rPr>
          <w:rStyle w:val="Strong"/>
          <w:b w:val="0"/>
          <w:lang w:val="ro-RO"/>
        </w:rPr>
        <w:t>:</w:t>
      </w:r>
      <w:r w:rsidR="00133480" w:rsidRPr="00F35EF7">
        <w:rPr>
          <w:lang w:val="ro-RO"/>
        </w:rPr>
        <w:t xml:space="preserve"> </w:t>
      </w:r>
      <w:hyperlink r:id="rId17" w:tooltip="Clinical Oral Implants Research" w:history="1">
        <w:r w:rsidR="00133480" w:rsidRPr="00F35EF7">
          <w:rPr>
            <w:rStyle w:val="Hyperlink"/>
            <w:color w:val="auto"/>
            <w:u w:val="none"/>
            <w:lang w:val="ro-RO"/>
          </w:rPr>
          <w:t>Clinical Oral Implants Research</w:t>
        </w:r>
      </w:hyperlink>
      <w:r w:rsidR="00133480" w:rsidRPr="00F35EF7">
        <w:rPr>
          <w:lang w:val="ro-RO"/>
        </w:rPr>
        <w:t>, Volume 18, Number 3, June 2007 , pp. 269-274(6).</w:t>
      </w:r>
    </w:p>
    <w:p w:rsidR="00FF67F9" w:rsidRPr="00F35EF7" w:rsidRDefault="00A2345B" w:rsidP="00FF67F9">
      <w:pPr>
        <w:jc w:val="both"/>
        <w:rPr>
          <w:lang w:val="ro-RO"/>
        </w:rPr>
      </w:pPr>
      <w:r>
        <w:rPr>
          <w:lang w:val="ro-RO"/>
        </w:rPr>
        <w:t>[</w:t>
      </w:r>
      <w:r w:rsidR="00FF67F9" w:rsidRPr="00F35EF7">
        <w:rPr>
          <w:lang w:val="ro-RO"/>
        </w:rPr>
        <w:t>15.</w:t>
      </w:r>
      <w:r>
        <w:rPr>
          <w:lang w:val="ro-RO"/>
        </w:rPr>
        <w:t>]</w:t>
      </w:r>
      <w:r w:rsidR="00FF67F9" w:rsidRPr="00F35EF7">
        <w:rPr>
          <w:lang w:val="ro-RO"/>
        </w:rPr>
        <w:t xml:space="preserve"> L. Rasmusson, K.E. Kahnberg and A. Tan, </w:t>
      </w:r>
      <w:r w:rsidR="00FF67F9" w:rsidRPr="00F35EF7">
        <w:rPr>
          <w:i/>
          <w:lang w:val="ro-RO"/>
        </w:rPr>
        <w:t>Effects of implant design and surface on bone regeneration and implant stability: an experimental study in the dog mandible</w:t>
      </w:r>
      <w:r w:rsidR="00FF67F9" w:rsidRPr="00F35EF7">
        <w:rPr>
          <w:lang w:val="ro-RO"/>
        </w:rPr>
        <w:t>, Clin Implant Dent Relat Res 3 (2001), pp. 2–8.</w:t>
      </w:r>
    </w:p>
    <w:p w:rsidR="00FF67F9" w:rsidRPr="00F35EF7" w:rsidRDefault="00A2345B" w:rsidP="00FF67F9">
      <w:pPr>
        <w:jc w:val="both"/>
        <w:rPr>
          <w:lang w:val="ro-RO"/>
        </w:rPr>
      </w:pPr>
      <w:r>
        <w:rPr>
          <w:lang w:val="ro-RO"/>
        </w:rPr>
        <w:t>[</w:t>
      </w:r>
      <w:r w:rsidR="00FF67F9" w:rsidRPr="00F35EF7">
        <w:rPr>
          <w:lang w:val="ro-RO"/>
        </w:rPr>
        <w:t>16.</w:t>
      </w:r>
      <w:r>
        <w:rPr>
          <w:lang w:val="ro-RO"/>
        </w:rPr>
        <w:t>]</w:t>
      </w:r>
      <w:r w:rsidR="00FF67F9" w:rsidRPr="00F35EF7">
        <w:rPr>
          <w:lang w:val="ro-RO"/>
        </w:rPr>
        <w:t xml:space="preserve"> Abron, M. Hopfensperger, J. Thompson and L. Cooper, </w:t>
      </w:r>
      <w:r w:rsidR="00FF67F9" w:rsidRPr="00074A48">
        <w:rPr>
          <w:i/>
          <w:lang w:val="ro-RO"/>
        </w:rPr>
        <w:t>Evaluation of a predictive model for implant surface topography effects on early osseointegration in the rat tibia model</w:t>
      </w:r>
      <w:r w:rsidR="00FF67F9" w:rsidRPr="00F35EF7">
        <w:rPr>
          <w:lang w:val="ro-RO"/>
        </w:rPr>
        <w:t>, J Prosth Dent 85 (2001), pp. 40–46</w:t>
      </w:r>
      <w:r w:rsidR="00994F94" w:rsidRPr="00F35EF7">
        <w:rPr>
          <w:lang w:val="ro-RO"/>
        </w:rPr>
        <w:t>.</w:t>
      </w:r>
    </w:p>
    <w:p w:rsidR="00FF67F9" w:rsidRPr="00F35EF7" w:rsidRDefault="00A2345B" w:rsidP="00FF67F9">
      <w:pPr>
        <w:jc w:val="both"/>
        <w:rPr>
          <w:lang w:val="ro-RO"/>
        </w:rPr>
      </w:pPr>
      <w:r>
        <w:rPr>
          <w:lang w:val="ro-RO"/>
        </w:rPr>
        <w:t>[</w:t>
      </w:r>
      <w:r w:rsidR="00FF67F9" w:rsidRPr="00F35EF7">
        <w:rPr>
          <w:lang w:val="ro-RO"/>
        </w:rPr>
        <w:t>17.</w:t>
      </w:r>
      <w:r>
        <w:rPr>
          <w:lang w:val="ro-RO"/>
        </w:rPr>
        <w:t>]</w:t>
      </w:r>
      <w:r w:rsidR="00FF67F9" w:rsidRPr="00F35EF7">
        <w:rPr>
          <w:lang w:val="ro-RO"/>
        </w:rPr>
        <w:t xml:space="preserve"> Cochran D. </w:t>
      </w:r>
      <w:r w:rsidR="00FF67F9" w:rsidRPr="00074A48">
        <w:rPr>
          <w:i/>
          <w:lang w:val="ro-RO"/>
        </w:rPr>
        <w:t>Implant therapy</w:t>
      </w:r>
      <w:r w:rsidR="00FF67F9" w:rsidRPr="00F35EF7">
        <w:rPr>
          <w:lang w:val="ro-RO"/>
        </w:rPr>
        <w:t xml:space="preserve"> I. Ann Periodontol 1996;1:707-791</w:t>
      </w:r>
      <w:r w:rsidR="00994F94" w:rsidRPr="00F35EF7">
        <w:rPr>
          <w:lang w:val="ro-RO"/>
        </w:rPr>
        <w:t>.</w:t>
      </w:r>
    </w:p>
    <w:p w:rsidR="00FF67F9" w:rsidRPr="00F35EF7" w:rsidRDefault="00A2345B" w:rsidP="00FF67F9">
      <w:pPr>
        <w:jc w:val="both"/>
        <w:rPr>
          <w:lang w:val="ro-RO"/>
        </w:rPr>
      </w:pPr>
      <w:r>
        <w:rPr>
          <w:lang w:val="ro-RO"/>
        </w:rPr>
        <w:t>[</w:t>
      </w:r>
      <w:r w:rsidR="00FF67F9" w:rsidRPr="00F35EF7">
        <w:rPr>
          <w:lang w:val="ro-RO"/>
        </w:rPr>
        <w:t>18.</w:t>
      </w:r>
      <w:r>
        <w:rPr>
          <w:lang w:val="ro-RO"/>
        </w:rPr>
        <w:t>]</w:t>
      </w:r>
      <w:r w:rsidR="00FF67F9" w:rsidRPr="00F35EF7">
        <w:rPr>
          <w:lang w:val="ro-RO"/>
        </w:rPr>
        <w:t xml:space="preserve"> Gould, T. R., Brunette, D. M. and Westbury, L. (1981) J Periodontal Res, 16, 611-6.</w:t>
      </w:r>
    </w:p>
    <w:p w:rsidR="00FF67F9" w:rsidRPr="00F35EF7" w:rsidRDefault="00A2345B" w:rsidP="00FF67F9">
      <w:pPr>
        <w:jc w:val="both"/>
        <w:rPr>
          <w:lang w:val="ro-RO"/>
        </w:rPr>
      </w:pPr>
      <w:r>
        <w:rPr>
          <w:lang w:val="ro-RO"/>
        </w:rPr>
        <w:t>[</w:t>
      </w:r>
      <w:r w:rsidR="00FF67F9" w:rsidRPr="00F35EF7">
        <w:rPr>
          <w:lang w:val="ro-RO"/>
        </w:rPr>
        <w:t>19.</w:t>
      </w:r>
      <w:r>
        <w:rPr>
          <w:lang w:val="ro-RO"/>
        </w:rPr>
        <w:t>]</w:t>
      </w:r>
      <w:r w:rsidR="00FF67F9" w:rsidRPr="00F35EF7">
        <w:rPr>
          <w:lang w:val="ro-RO"/>
        </w:rPr>
        <w:t xml:space="preserve"> Gould, T. R., Westbury, L. and Brunette, D. M. (1984) J Prosthet Dent, 52, 418-20.</w:t>
      </w:r>
    </w:p>
    <w:p w:rsidR="00323F18" w:rsidRPr="00F35EF7" w:rsidRDefault="00A2345B" w:rsidP="00323F18">
      <w:pPr>
        <w:autoSpaceDE w:val="0"/>
        <w:autoSpaceDN w:val="0"/>
        <w:adjustRightInd w:val="0"/>
        <w:jc w:val="both"/>
        <w:rPr>
          <w:lang w:val="ro-RO"/>
        </w:rPr>
      </w:pPr>
      <w:r>
        <w:rPr>
          <w:lang w:val="ro-RO"/>
        </w:rPr>
        <w:t>[</w:t>
      </w:r>
      <w:r w:rsidR="00323F18" w:rsidRPr="00F35EF7">
        <w:rPr>
          <w:lang w:val="ro-RO"/>
        </w:rPr>
        <w:t>20.</w:t>
      </w:r>
      <w:r>
        <w:rPr>
          <w:lang w:val="ro-RO"/>
        </w:rPr>
        <w:t>]</w:t>
      </w:r>
      <w:r w:rsidR="00323F18" w:rsidRPr="00F35EF7">
        <w:rPr>
          <w:lang w:val="ro-RO"/>
        </w:rPr>
        <w:t xml:space="preserve"> Schroeder A, Zypen E, Stich H, Sutter F. </w:t>
      </w:r>
      <w:r w:rsidR="00323F18" w:rsidRPr="00F35EF7">
        <w:rPr>
          <w:i/>
          <w:lang w:val="ro-RO"/>
        </w:rPr>
        <w:t>The reactions of bone, connective tissue, and epithelium to endosteal implants with titanium-sprayed surfaces.</w:t>
      </w:r>
      <w:r w:rsidR="00323F18" w:rsidRPr="00F35EF7">
        <w:rPr>
          <w:lang w:val="ro-RO"/>
        </w:rPr>
        <w:t xml:space="preserve"> </w:t>
      </w:r>
      <w:r w:rsidR="00323F18" w:rsidRPr="00F35EF7">
        <w:rPr>
          <w:iCs/>
          <w:lang w:val="ro-RO"/>
        </w:rPr>
        <w:t xml:space="preserve">J Maxillofac Surg </w:t>
      </w:r>
      <w:r w:rsidR="00323F18" w:rsidRPr="00F35EF7">
        <w:rPr>
          <w:lang w:val="ro-RO"/>
        </w:rPr>
        <w:t>1981;9:15-25.</w:t>
      </w:r>
    </w:p>
    <w:p w:rsidR="00C82478" w:rsidRPr="00F35EF7" w:rsidRDefault="00A2345B" w:rsidP="00C82478">
      <w:pPr>
        <w:autoSpaceDE w:val="0"/>
        <w:autoSpaceDN w:val="0"/>
        <w:adjustRightInd w:val="0"/>
        <w:jc w:val="both"/>
        <w:rPr>
          <w:lang w:val="ro-RO"/>
        </w:rPr>
      </w:pPr>
      <w:r>
        <w:rPr>
          <w:iCs/>
          <w:lang w:val="ro-RO"/>
        </w:rPr>
        <w:t>[</w:t>
      </w:r>
      <w:r w:rsidR="00C82478" w:rsidRPr="00F35EF7">
        <w:rPr>
          <w:iCs/>
          <w:lang w:val="ro-RO"/>
        </w:rPr>
        <w:t>21.</w:t>
      </w:r>
      <w:r>
        <w:rPr>
          <w:iCs/>
          <w:lang w:val="ro-RO"/>
        </w:rPr>
        <w:t>]</w:t>
      </w:r>
      <w:r w:rsidR="00C82478" w:rsidRPr="00F35EF7">
        <w:rPr>
          <w:iCs/>
          <w:lang w:val="ro-RO"/>
        </w:rPr>
        <w:t xml:space="preserve"> M. Weiss, </w:t>
      </w:r>
      <w:smartTag w:uri="urn:schemas-microsoft-com:office:smarttags" w:element="stockticker">
        <w:r w:rsidR="00C82478" w:rsidRPr="00F35EF7">
          <w:rPr>
            <w:iCs/>
            <w:lang w:val="ro-RO"/>
          </w:rPr>
          <w:t>DDS</w:t>
        </w:r>
      </w:smartTag>
      <w:r w:rsidR="00C82478" w:rsidRPr="00F35EF7">
        <w:rPr>
          <w:iCs/>
          <w:lang w:val="ro-RO"/>
        </w:rPr>
        <w:t xml:space="preserve">, FICD, Terry Reynolds, </w:t>
      </w:r>
      <w:smartTag w:uri="urn:schemas-microsoft-com:office:smarttags" w:element="stockticker">
        <w:r w:rsidR="00C82478" w:rsidRPr="00F35EF7">
          <w:rPr>
            <w:iCs/>
            <w:lang w:val="ro-RO"/>
          </w:rPr>
          <w:t>DDS</w:t>
        </w:r>
      </w:smartTag>
      <w:r w:rsidR="00C82478" w:rsidRPr="00F35EF7">
        <w:rPr>
          <w:iCs/>
          <w:lang w:val="ro-RO"/>
        </w:rPr>
        <w:t>, FACD</w:t>
      </w:r>
      <w:r w:rsidR="00C82478" w:rsidRPr="00F35EF7">
        <w:rPr>
          <w:lang w:val="ro-RO"/>
        </w:rPr>
        <w:t xml:space="preserve"> </w:t>
      </w:r>
      <w:r w:rsidR="00C82478" w:rsidRPr="00F35EF7">
        <w:rPr>
          <w:i/>
          <w:lang w:val="ro-RO"/>
        </w:rPr>
        <w:t>Special report a Collective Conference on the Utilization of Subperiosteal Implants in Implant Dentistry</w:t>
      </w:r>
      <w:r w:rsidR="00C82478" w:rsidRPr="00F35EF7">
        <w:rPr>
          <w:iCs/>
          <w:lang w:val="ro-RO"/>
        </w:rPr>
        <w:t xml:space="preserve">, MAGD </w:t>
      </w:r>
      <w:r w:rsidR="00C82478" w:rsidRPr="00F35EF7">
        <w:rPr>
          <w:bCs/>
          <w:iCs/>
          <w:lang w:val="ro-RO"/>
        </w:rPr>
        <w:t>Journal of Oral Implantology:</w:t>
      </w:r>
      <w:r w:rsidR="00C82478" w:rsidRPr="00F35EF7">
        <w:rPr>
          <w:bCs/>
          <w:lang w:val="ro-RO"/>
        </w:rPr>
        <w:t xml:space="preserve"> Vol. 26, No. 2, pp. 127–128.</w:t>
      </w:r>
    </w:p>
    <w:p w:rsidR="00E81B1F" w:rsidRPr="00F35EF7" w:rsidRDefault="00A2345B" w:rsidP="00E81B1F">
      <w:pPr>
        <w:jc w:val="both"/>
        <w:rPr>
          <w:lang w:val="ro-RO"/>
        </w:rPr>
      </w:pPr>
      <w:r>
        <w:rPr>
          <w:lang w:val="ro-RO"/>
        </w:rPr>
        <w:t>[</w:t>
      </w:r>
      <w:r w:rsidR="00E81B1F" w:rsidRPr="00F35EF7">
        <w:rPr>
          <w:lang w:val="ro-RO"/>
        </w:rPr>
        <w:t>22.</w:t>
      </w:r>
      <w:r>
        <w:rPr>
          <w:lang w:val="ro-RO"/>
        </w:rPr>
        <w:t>]</w:t>
      </w:r>
      <w:r w:rsidR="00E81B1F" w:rsidRPr="00F35EF7">
        <w:rPr>
          <w:lang w:val="ro-RO"/>
        </w:rPr>
        <w:t xml:space="preserve"> S.R. Frenkel, J. Simon, H. Alexander, M. Dennis and J.L. Ricci, </w:t>
      </w:r>
      <w:r w:rsidR="00E81B1F" w:rsidRPr="00F35EF7">
        <w:rPr>
          <w:i/>
          <w:lang w:val="ro-RO"/>
        </w:rPr>
        <w:t>Osseointegration on metallic implant surfaces: effects of microgeometry and growth factor treatment</w:t>
      </w:r>
      <w:r w:rsidR="00E81B1F" w:rsidRPr="00F35EF7">
        <w:rPr>
          <w:lang w:val="ro-RO"/>
        </w:rPr>
        <w:t xml:space="preserve">, </w:t>
      </w:r>
      <w:r w:rsidR="00E81B1F" w:rsidRPr="00F35EF7">
        <w:rPr>
          <w:iCs/>
          <w:lang w:val="ro-RO"/>
        </w:rPr>
        <w:t>J Biomed Mater Res</w:t>
      </w:r>
      <w:r w:rsidR="00E81B1F" w:rsidRPr="00F35EF7">
        <w:rPr>
          <w:lang w:val="ro-RO"/>
        </w:rPr>
        <w:t xml:space="preserve"> </w:t>
      </w:r>
      <w:r w:rsidR="00E81B1F" w:rsidRPr="00F35EF7">
        <w:rPr>
          <w:bCs/>
          <w:lang w:val="ro-RO"/>
        </w:rPr>
        <w:t>63</w:t>
      </w:r>
      <w:r w:rsidR="00E81B1F" w:rsidRPr="00F35EF7">
        <w:rPr>
          <w:lang w:val="ro-RO"/>
        </w:rPr>
        <w:t xml:space="preserve"> (2002) (6), pp. 706–713</w:t>
      </w:r>
      <w:r w:rsidR="00994F94" w:rsidRPr="00F35EF7">
        <w:rPr>
          <w:lang w:val="ro-RO"/>
        </w:rPr>
        <w:t>.</w:t>
      </w:r>
    </w:p>
    <w:p w:rsidR="00994F94" w:rsidRPr="00F35EF7" w:rsidRDefault="00A2345B" w:rsidP="00994F94">
      <w:pPr>
        <w:pStyle w:val="NormalWeb"/>
        <w:spacing w:before="0" w:beforeAutospacing="0" w:after="0" w:afterAutospacing="0"/>
        <w:jc w:val="both"/>
        <w:rPr>
          <w:color w:val="auto"/>
          <w:lang w:val="ro-RO"/>
        </w:rPr>
      </w:pPr>
      <w:r>
        <w:rPr>
          <w:color w:val="auto"/>
          <w:lang w:val="ro-RO"/>
        </w:rPr>
        <w:t>[</w:t>
      </w:r>
      <w:r w:rsidR="00994F94" w:rsidRPr="00F35EF7">
        <w:rPr>
          <w:color w:val="auto"/>
          <w:lang w:val="ro-RO"/>
        </w:rPr>
        <w:t>23.</w:t>
      </w:r>
      <w:r>
        <w:rPr>
          <w:color w:val="auto"/>
          <w:lang w:val="ro-RO"/>
        </w:rPr>
        <w:t>]</w:t>
      </w:r>
      <w:r w:rsidR="00994F94" w:rsidRPr="00F35EF7">
        <w:rPr>
          <w:color w:val="auto"/>
          <w:lang w:val="ro-RO"/>
        </w:rPr>
        <w:t xml:space="preserve"> Misch, C. and Judy, K. </w:t>
      </w:r>
      <w:r w:rsidR="00994F94" w:rsidRPr="00F35EF7">
        <w:rPr>
          <w:i/>
          <w:color w:val="auto"/>
          <w:lang w:val="ro-RO"/>
        </w:rPr>
        <w:t>Intramucosal inserts: the submerged healing concept.</w:t>
      </w:r>
      <w:r w:rsidR="00994F94" w:rsidRPr="00F35EF7">
        <w:rPr>
          <w:color w:val="auto"/>
          <w:lang w:val="ro-RO"/>
        </w:rPr>
        <w:t xml:space="preserve"> J Oral Implant Vol 12 No 4 1986.</w:t>
      </w:r>
    </w:p>
    <w:p w:rsidR="00994F94" w:rsidRPr="00F35EF7" w:rsidRDefault="00A2345B" w:rsidP="00994F94">
      <w:pPr>
        <w:jc w:val="both"/>
        <w:rPr>
          <w:lang w:val="ro-RO"/>
        </w:rPr>
      </w:pPr>
      <w:r>
        <w:rPr>
          <w:lang w:val="ro-RO"/>
        </w:rPr>
        <w:t>[</w:t>
      </w:r>
      <w:r w:rsidR="00994F94" w:rsidRPr="00F35EF7">
        <w:rPr>
          <w:lang w:val="ro-RO"/>
        </w:rPr>
        <w:t>24.</w:t>
      </w:r>
      <w:r>
        <w:rPr>
          <w:lang w:val="ro-RO"/>
        </w:rPr>
        <w:t>]</w:t>
      </w:r>
      <w:r w:rsidR="00994F94" w:rsidRPr="00F35EF7">
        <w:rPr>
          <w:lang w:val="ro-RO"/>
        </w:rPr>
        <w:t xml:space="preserve"> C.J. Ivanoff, C. Hallgren, G. Widmark, L. Sennerby and A. Wennerberg, </w:t>
      </w:r>
      <w:r w:rsidR="00994F94" w:rsidRPr="00F35EF7">
        <w:rPr>
          <w:i/>
          <w:lang w:val="ro-RO"/>
        </w:rPr>
        <w:t>Histologic evaluation of the bone integration of TiO(2) blasted and turned titanium microimplants in humans,</w:t>
      </w:r>
      <w:r w:rsidR="00994F94" w:rsidRPr="00F35EF7">
        <w:rPr>
          <w:lang w:val="ro-RO"/>
        </w:rPr>
        <w:t xml:space="preserve"> </w:t>
      </w:r>
      <w:r w:rsidR="00994F94" w:rsidRPr="00F35EF7">
        <w:rPr>
          <w:iCs/>
          <w:lang w:val="ro-RO"/>
        </w:rPr>
        <w:t>Clin Oral Implants Res</w:t>
      </w:r>
      <w:r w:rsidR="00994F94" w:rsidRPr="00F35EF7">
        <w:rPr>
          <w:lang w:val="ro-RO"/>
        </w:rPr>
        <w:t xml:space="preserve"> </w:t>
      </w:r>
      <w:r w:rsidR="00994F94" w:rsidRPr="00F35EF7">
        <w:rPr>
          <w:bCs/>
          <w:lang w:val="ro-RO"/>
        </w:rPr>
        <w:t>12</w:t>
      </w:r>
      <w:r w:rsidR="00994F94" w:rsidRPr="00F35EF7">
        <w:rPr>
          <w:lang w:val="ro-RO"/>
        </w:rPr>
        <w:t xml:space="preserve"> (2001), pp. 128–134</w:t>
      </w:r>
    </w:p>
    <w:p w:rsidR="009B3806" w:rsidRPr="00F35EF7" w:rsidRDefault="00A2345B" w:rsidP="009B3806">
      <w:pPr>
        <w:pStyle w:val="NormalWeb"/>
        <w:spacing w:before="0" w:beforeAutospacing="0" w:after="0" w:afterAutospacing="0"/>
        <w:jc w:val="both"/>
        <w:rPr>
          <w:color w:val="auto"/>
          <w:lang w:val="ro-RO"/>
        </w:rPr>
      </w:pPr>
      <w:r>
        <w:rPr>
          <w:color w:val="auto"/>
          <w:lang w:val="ro-RO"/>
        </w:rPr>
        <w:t>[</w:t>
      </w:r>
      <w:r w:rsidR="009B3806" w:rsidRPr="00F35EF7">
        <w:rPr>
          <w:color w:val="auto"/>
          <w:lang w:val="ro-RO"/>
        </w:rPr>
        <w:t>25.</w:t>
      </w:r>
      <w:r>
        <w:rPr>
          <w:color w:val="auto"/>
          <w:lang w:val="ro-RO"/>
        </w:rPr>
        <w:t>]</w:t>
      </w:r>
      <w:r w:rsidR="009B3806" w:rsidRPr="00F35EF7">
        <w:rPr>
          <w:color w:val="auto"/>
          <w:lang w:val="ro-RO"/>
        </w:rPr>
        <w:t xml:space="preserve"> Masayoshi Wadamoto, Yasumasa Akagawa, Yuuji Sato, Takayasu Kubo </w:t>
      </w:r>
      <w:hyperlink r:id="rId18" w:history="1">
        <w:r w:rsidR="009B3806" w:rsidRPr="00F35EF7">
          <w:rPr>
            <w:rStyle w:val="Hyperlink"/>
            <w:bCs/>
            <w:i/>
            <w:color w:val="auto"/>
            <w:u w:val="none"/>
            <w:lang w:val="ro-RO"/>
          </w:rPr>
          <w:t>The three-dimensional bone interface of an osseointegrated implant. I: A morphometric evaluation in initial healing</w:t>
        </w:r>
        <w:r w:rsidR="009B3806" w:rsidRPr="00F35EF7">
          <w:rPr>
            <w:rStyle w:val="Hyperlink"/>
            <w:bCs/>
            <w:i/>
            <w:color w:val="auto"/>
            <w:u w:val="none"/>
            <w:vertAlign w:val="superscript"/>
            <w:lang w:val="ro-RO"/>
          </w:rPr>
          <w:t>,</w:t>
        </w:r>
        <w:r w:rsidR="009B3806" w:rsidRPr="00F35EF7">
          <w:rPr>
            <w:rStyle w:val="Hyperlink"/>
            <w:bCs/>
            <w:i/>
            <w:color w:val="auto"/>
            <w:u w:val="none"/>
            <w:lang w:val="ro-RO"/>
          </w:rPr>
          <w:t xml:space="preserve"> </w:t>
        </w:r>
      </w:hyperlink>
      <w:r w:rsidR="009B3806" w:rsidRPr="00F35EF7">
        <w:rPr>
          <w:color w:val="auto"/>
          <w:lang w:val="ro-RO"/>
        </w:rPr>
        <w:t xml:space="preserve"> </w:t>
      </w:r>
      <w:r w:rsidR="009B3806" w:rsidRPr="00F35EF7">
        <w:rPr>
          <w:iCs/>
          <w:color w:val="auto"/>
          <w:lang w:val="ro-RO"/>
        </w:rPr>
        <w:t>The Journal of Prosthetic Dentistry</w:t>
      </w:r>
      <w:r w:rsidR="009B3806" w:rsidRPr="00F35EF7">
        <w:rPr>
          <w:color w:val="auto"/>
          <w:lang w:val="ro-RO"/>
        </w:rPr>
        <w:t>, </w:t>
      </w:r>
      <w:r w:rsidR="009B3806" w:rsidRPr="00F35EF7">
        <w:rPr>
          <w:iCs/>
          <w:color w:val="auto"/>
          <w:lang w:val="ro-RO"/>
        </w:rPr>
        <w:t>Volume 76, Issue 2</w:t>
      </w:r>
      <w:r w:rsidR="009B3806" w:rsidRPr="00F35EF7">
        <w:rPr>
          <w:color w:val="auto"/>
          <w:lang w:val="ro-RO"/>
        </w:rPr>
        <w:t>, </w:t>
      </w:r>
      <w:r w:rsidR="009B3806" w:rsidRPr="00F35EF7">
        <w:rPr>
          <w:iCs/>
          <w:color w:val="auto"/>
          <w:lang w:val="ro-RO"/>
        </w:rPr>
        <w:t>August 1996</w:t>
      </w:r>
      <w:r w:rsidR="009B3806" w:rsidRPr="00F35EF7">
        <w:rPr>
          <w:color w:val="auto"/>
          <w:lang w:val="ro-RO"/>
        </w:rPr>
        <w:t xml:space="preserve">, </w:t>
      </w:r>
      <w:r w:rsidR="009B3806" w:rsidRPr="00F35EF7">
        <w:rPr>
          <w:iCs/>
          <w:color w:val="auto"/>
          <w:lang w:val="ro-RO"/>
        </w:rPr>
        <w:t>Pages 170-175</w:t>
      </w:r>
    </w:p>
    <w:p w:rsidR="009B3806" w:rsidRPr="00F35EF7" w:rsidRDefault="00A2345B" w:rsidP="009B3806">
      <w:pPr>
        <w:autoSpaceDE w:val="0"/>
        <w:autoSpaceDN w:val="0"/>
        <w:adjustRightInd w:val="0"/>
        <w:jc w:val="both"/>
        <w:rPr>
          <w:lang w:val="ro-RO"/>
        </w:rPr>
      </w:pPr>
      <w:r>
        <w:rPr>
          <w:lang w:val="ro-RO"/>
        </w:rPr>
        <w:t>[</w:t>
      </w:r>
      <w:r w:rsidR="009B3806" w:rsidRPr="00F35EF7">
        <w:rPr>
          <w:lang w:val="ro-RO"/>
        </w:rPr>
        <w:t>26.</w:t>
      </w:r>
      <w:r>
        <w:rPr>
          <w:lang w:val="ro-RO"/>
        </w:rPr>
        <w:t>]</w:t>
      </w:r>
      <w:r w:rsidR="009B3806" w:rsidRPr="00F35EF7">
        <w:rPr>
          <w:lang w:val="ro-RO"/>
        </w:rPr>
        <w:t xml:space="preserve"> Smith DE, Zarb GA. </w:t>
      </w:r>
      <w:r w:rsidR="009B3806" w:rsidRPr="00F35EF7">
        <w:rPr>
          <w:i/>
          <w:lang w:val="ro-RO"/>
        </w:rPr>
        <w:t>Criteria for success of osseointegrated endosseous implants.</w:t>
      </w:r>
      <w:r w:rsidR="009B3806" w:rsidRPr="00F35EF7">
        <w:rPr>
          <w:lang w:val="ro-RO"/>
        </w:rPr>
        <w:t xml:space="preserve"> </w:t>
      </w:r>
      <w:r w:rsidR="009B3806" w:rsidRPr="00F35EF7">
        <w:rPr>
          <w:iCs/>
          <w:lang w:val="ro-RO"/>
        </w:rPr>
        <w:t xml:space="preserve">J Prosthet Dent </w:t>
      </w:r>
      <w:r w:rsidR="009B3806" w:rsidRPr="00F35EF7">
        <w:rPr>
          <w:lang w:val="ro-RO"/>
        </w:rPr>
        <w:t>1989; 62:567-572.</w:t>
      </w:r>
    </w:p>
    <w:p w:rsidR="005B144E" w:rsidRDefault="00A2345B" w:rsidP="00594C2F">
      <w:pPr>
        <w:autoSpaceDE w:val="0"/>
        <w:autoSpaceDN w:val="0"/>
        <w:adjustRightInd w:val="0"/>
        <w:jc w:val="both"/>
        <w:rPr>
          <w:lang w:val="ro-RO"/>
        </w:rPr>
      </w:pPr>
      <w:r>
        <w:rPr>
          <w:lang w:val="ro-RO"/>
        </w:rPr>
        <w:t>[</w:t>
      </w:r>
      <w:r w:rsidR="009B3806" w:rsidRPr="00F35EF7">
        <w:rPr>
          <w:lang w:val="ro-RO"/>
        </w:rPr>
        <w:t>27.</w:t>
      </w:r>
      <w:r>
        <w:rPr>
          <w:lang w:val="ro-RO"/>
        </w:rPr>
        <w:t>]</w:t>
      </w:r>
      <w:r w:rsidR="009B3806" w:rsidRPr="00F35EF7">
        <w:rPr>
          <w:lang w:val="ro-RO"/>
        </w:rPr>
        <w:t xml:space="preserve"> Fritz ME</w:t>
      </w:r>
      <w:r w:rsidR="009B3806" w:rsidRPr="00F35EF7">
        <w:rPr>
          <w:i/>
          <w:lang w:val="ro-RO"/>
        </w:rPr>
        <w:t xml:space="preserve">. Implant therapy. II. </w:t>
      </w:r>
      <w:r w:rsidR="009B3806" w:rsidRPr="00F35EF7">
        <w:rPr>
          <w:iCs/>
          <w:lang w:val="ro-RO"/>
        </w:rPr>
        <w:t xml:space="preserve">Ann Periodontol </w:t>
      </w:r>
      <w:r w:rsidR="009B3806" w:rsidRPr="00F35EF7">
        <w:rPr>
          <w:lang w:val="ro-RO"/>
        </w:rPr>
        <w:t>1996; 1:796-815</w:t>
      </w:r>
    </w:p>
    <w:p w:rsidR="00BE481E" w:rsidRDefault="00BE481E">
      <w:pPr>
        <w:spacing w:after="200" w:line="276" w:lineRule="auto"/>
        <w:rPr>
          <w:lang w:val="ro-RO"/>
        </w:rPr>
      </w:pPr>
    </w:p>
    <w:p w:rsidR="00BE481E" w:rsidRDefault="00BE481E">
      <w:pPr>
        <w:spacing w:after="200" w:line="276" w:lineRule="auto"/>
        <w:rPr>
          <w:lang w:val="ro-RO"/>
        </w:rPr>
      </w:pPr>
    </w:p>
    <w:p w:rsidR="00BE481E" w:rsidRPr="00BE481E" w:rsidRDefault="00BE481E" w:rsidP="00BE481E">
      <w:pPr>
        <w:jc w:val="center"/>
        <w:rPr>
          <w:b/>
          <w:sz w:val="28"/>
          <w:szCs w:val="28"/>
          <w:lang w:val="ro-RO"/>
        </w:rPr>
      </w:pPr>
      <w:r w:rsidRPr="00BE481E">
        <w:rPr>
          <w:b/>
          <w:sz w:val="28"/>
          <w:szCs w:val="28"/>
          <w:lang w:val="ro-RO"/>
        </w:rPr>
        <w:lastRenderedPageBreak/>
        <w:t>Anexa 1. Achiziția de date pentru măsurarea forțelor de așchiere</w:t>
      </w:r>
    </w:p>
    <w:p w:rsidR="00BE481E" w:rsidRDefault="00BE481E" w:rsidP="00BE481E">
      <w:r>
        <w:rPr>
          <w:noProof/>
        </w:rPr>
        <w:drawing>
          <wp:inline distT="0" distB="0" distL="0" distR="0">
            <wp:extent cx="5754624" cy="4315968"/>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1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1"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drawing>
          <wp:inline distT="0" distB="0" distL="0" distR="0">
            <wp:extent cx="5754624" cy="4315968"/>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2"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Default="00BE481E" w:rsidP="00BE481E">
      <w:r>
        <w:rPr>
          <w:noProof/>
        </w:rPr>
        <w:lastRenderedPageBreak/>
        <w:drawing>
          <wp:inline distT="0" distB="0" distL="0" distR="0">
            <wp:extent cx="5754624" cy="4315968"/>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3"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Pr="00BB633F" w:rsidRDefault="00BE481E" w:rsidP="00BE481E">
      <w:r>
        <w:rPr>
          <w:noProof/>
        </w:rPr>
        <w:drawing>
          <wp:inline distT="0" distB="0" distL="0" distR="0">
            <wp:extent cx="5754624" cy="4315968"/>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srcRect/>
                    <a:stretch>
                      <a:fillRect/>
                    </a:stretch>
                  </pic:blipFill>
                  <pic:spPr bwMode="auto">
                    <a:xfrm>
                      <a:off x="0" y="0"/>
                      <a:ext cx="5754624" cy="4315968"/>
                    </a:xfrm>
                    <a:prstGeom prst="rect">
                      <a:avLst/>
                    </a:prstGeom>
                    <a:noFill/>
                    <a:ln w="9525">
                      <a:noFill/>
                      <a:miter lim="800000"/>
                      <a:headEnd/>
                      <a:tailEnd/>
                    </a:ln>
                  </pic:spPr>
                </pic:pic>
              </a:graphicData>
            </a:graphic>
          </wp:inline>
        </w:drawing>
      </w:r>
    </w:p>
    <w:p w:rsidR="00BE481E" w:rsidRPr="00F35EF7" w:rsidRDefault="00BE481E" w:rsidP="00594C2F">
      <w:pPr>
        <w:autoSpaceDE w:val="0"/>
        <w:autoSpaceDN w:val="0"/>
        <w:adjustRightInd w:val="0"/>
        <w:jc w:val="both"/>
        <w:rPr>
          <w:lang w:val="ro-RO"/>
        </w:rPr>
      </w:pPr>
    </w:p>
    <w:sectPr w:rsidR="00BE481E" w:rsidRPr="00F35EF7" w:rsidSect="00686E5C">
      <w:footerReference w:type="default" r:id="rId55"/>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FBD" w:rsidRDefault="009A5FBD" w:rsidP="00B80F92">
      <w:r>
        <w:separator/>
      </w:r>
    </w:p>
  </w:endnote>
  <w:endnote w:type="continuationSeparator" w:id="0">
    <w:p w:rsidR="009A5FBD" w:rsidRDefault="009A5FBD" w:rsidP="00B80F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FABM+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9818871"/>
      <w:docPartObj>
        <w:docPartGallery w:val="Page Numbers (Bottom of Page)"/>
        <w:docPartUnique/>
      </w:docPartObj>
    </w:sdtPr>
    <w:sdtContent>
      <w:p w:rsidR="00B80F92" w:rsidRDefault="007A1CBE">
        <w:pPr>
          <w:pStyle w:val="Footer"/>
          <w:jc w:val="right"/>
        </w:pPr>
        <w:fldSimple w:instr=" PAGE   \* MERGEFORMAT ">
          <w:r w:rsidR="00547BEF">
            <w:rPr>
              <w:noProof/>
            </w:rPr>
            <w:t>2</w:t>
          </w:r>
        </w:fldSimple>
      </w:p>
    </w:sdtContent>
  </w:sdt>
  <w:p w:rsidR="00B80F92" w:rsidRDefault="00B80F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FBD" w:rsidRDefault="009A5FBD" w:rsidP="00B80F92">
      <w:r>
        <w:separator/>
      </w:r>
    </w:p>
  </w:footnote>
  <w:footnote w:type="continuationSeparator" w:id="0">
    <w:p w:rsidR="009A5FBD" w:rsidRDefault="009A5FBD" w:rsidP="00B80F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DF3F8E"/>
    <w:multiLevelType w:val="hybridMultilevel"/>
    <w:tmpl w:val="BC14BDBA"/>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
    <w:nsid w:val="2BD71C20"/>
    <w:multiLevelType w:val="hybridMultilevel"/>
    <w:tmpl w:val="7D467600"/>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
    <w:nsid w:val="2BDD0B80"/>
    <w:multiLevelType w:val="hybridMultilevel"/>
    <w:tmpl w:val="9D9CEC16"/>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
    <w:nsid w:val="3177696B"/>
    <w:multiLevelType w:val="hybridMultilevel"/>
    <w:tmpl w:val="780AB114"/>
    <w:lvl w:ilvl="0" w:tplc="CEA8802E">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352158C"/>
    <w:multiLevelType w:val="hybridMultilevel"/>
    <w:tmpl w:val="BD700748"/>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5">
    <w:nsid w:val="423B1442"/>
    <w:multiLevelType w:val="hybridMultilevel"/>
    <w:tmpl w:val="47CCDF90"/>
    <w:lvl w:ilvl="0" w:tplc="F2FC3D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E622470"/>
    <w:multiLevelType w:val="hybridMultilevel"/>
    <w:tmpl w:val="A36CF1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F6E4B50"/>
    <w:multiLevelType w:val="hybridMultilevel"/>
    <w:tmpl w:val="16A291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A8A0AB9"/>
    <w:multiLevelType w:val="hybridMultilevel"/>
    <w:tmpl w:val="C74428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2"/>
  </w:num>
  <w:num w:numId="4">
    <w:abstractNumId w:val="0"/>
  </w:num>
  <w:num w:numId="5">
    <w:abstractNumId w:val="3"/>
  </w:num>
  <w:num w:numId="6">
    <w:abstractNumId w:val="5"/>
  </w:num>
  <w:num w:numId="7">
    <w:abstractNumId w:val="8"/>
  </w:num>
  <w:num w:numId="8">
    <w:abstractNumId w:val="7"/>
  </w:num>
  <w:num w:numId="9">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9149CB"/>
    <w:rsid w:val="00043F07"/>
    <w:rsid w:val="0005018E"/>
    <w:rsid w:val="00074A48"/>
    <w:rsid w:val="00076D54"/>
    <w:rsid w:val="00077554"/>
    <w:rsid w:val="000976BD"/>
    <w:rsid w:val="000D6A79"/>
    <w:rsid w:val="00104837"/>
    <w:rsid w:val="00126803"/>
    <w:rsid w:val="00133480"/>
    <w:rsid w:val="00173396"/>
    <w:rsid w:val="00174D69"/>
    <w:rsid w:val="001905E4"/>
    <w:rsid w:val="001B5C3E"/>
    <w:rsid w:val="001B72E8"/>
    <w:rsid w:val="001D36E3"/>
    <w:rsid w:val="001D5126"/>
    <w:rsid w:val="001F39A1"/>
    <w:rsid w:val="001F4B86"/>
    <w:rsid w:val="00213CE4"/>
    <w:rsid w:val="002D459A"/>
    <w:rsid w:val="002F0D4F"/>
    <w:rsid w:val="003145BD"/>
    <w:rsid w:val="00323F18"/>
    <w:rsid w:val="003549F4"/>
    <w:rsid w:val="003710B5"/>
    <w:rsid w:val="00382923"/>
    <w:rsid w:val="003C310D"/>
    <w:rsid w:val="003D7BCE"/>
    <w:rsid w:val="003E3987"/>
    <w:rsid w:val="003E5ECD"/>
    <w:rsid w:val="003E69C7"/>
    <w:rsid w:val="003F2C0B"/>
    <w:rsid w:val="00413772"/>
    <w:rsid w:val="00413DD0"/>
    <w:rsid w:val="0043344F"/>
    <w:rsid w:val="00437150"/>
    <w:rsid w:val="004742F2"/>
    <w:rsid w:val="00485818"/>
    <w:rsid w:val="004E5FDB"/>
    <w:rsid w:val="00501E13"/>
    <w:rsid w:val="00523C58"/>
    <w:rsid w:val="00547BEF"/>
    <w:rsid w:val="0056759B"/>
    <w:rsid w:val="00594C2F"/>
    <w:rsid w:val="005B144E"/>
    <w:rsid w:val="005E3268"/>
    <w:rsid w:val="005E45E5"/>
    <w:rsid w:val="00601E74"/>
    <w:rsid w:val="006164A5"/>
    <w:rsid w:val="00654FEE"/>
    <w:rsid w:val="00686E5C"/>
    <w:rsid w:val="006D058A"/>
    <w:rsid w:val="006E1750"/>
    <w:rsid w:val="006F0A53"/>
    <w:rsid w:val="006F1AEF"/>
    <w:rsid w:val="006F4B8D"/>
    <w:rsid w:val="007A1CBE"/>
    <w:rsid w:val="007A2630"/>
    <w:rsid w:val="007E286C"/>
    <w:rsid w:val="00867AF6"/>
    <w:rsid w:val="008E0554"/>
    <w:rsid w:val="008E2208"/>
    <w:rsid w:val="008E2569"/>
    <w:rsid w:val="009149CB"/>
    <w:rsid w:val="00916215"/>
    <w:rsid w:val="00994F94"/>
    <w:rsid w:val="009A0336"/>
    <w:rsid w:val="009A5FBD"/>
    <w:rsid w:val="009B3806"/>
    <w:rsid w:val="009B4B3C"/>
    <w:rsid w:val="009E412B"/>
    <w:rsid w:val="00A04961"/>
    <w:rsid w:val="00A17C87"/>
    <w:rsid w:val="00A2345B"/>
    <w:rsid w:val="00A413C8"/>
    <w:rsid w:val="00A64431"/>
    <w:rsid w:val="00AA3E20"/>
    <w:rsid w:val="00AB72D2"/>
    <w:rsid w:val="00AD18CE"/>
    <w:rsid w:val="00AF74E9"/>
    <w:rsid w:val="00B00143"/>
    <w:rsid w:val="00B04477"/>
    <w:rsid w:val="00B5300F"/>
    <w:rsid w:val="00B57765"/>
    <w:rsid w:val="00B60316"/>
    <w:rsid w:val="00B61E26"/>
    <w:rsid w:val="00B648C0"/>
    <w:rsid w:val="00B7058A"/>
    <w:rsid w:val="00B80F92"/>
    <w:rsid w:val="00B86BF5"/>
    <w:rsid w:val="00B87AB2"/>
    <w:rsid w:val="00B94033"/>
    <w:rsid w:val="00BB5BB7"/>
    <w:rsid w:val="00BC6E63"/>
    <w:rsid w:val="00BE481E"/>
    <w:rsid w:val="00BE4EB7"/>
    <w:rsid w:val="00C4009F"/>
    <w:rsid w:val="00C41463"/>
    <w:rsid w:val="00C60167"/>
    <w:rsid w:val="00C82478"/>
    <w:rsid w:val="00C93856"/>
    <w:rsid w:val="00CB5072"/>
    <w:rsid w:val="00CD09D8"/>
    <w:rsid w:val="00CE1EF9"/>
    <w:rsid w:val="00CE7C31"/>
    <w:rsid w:val="00CF5848"/>
    <w:rsid w:val="00D13852"/>
    <w:rsid w:val="00D23A52"/>
    <w:rsid w:val="00D27CA6"/>
    <w:rsid w:val="00D4119D"/>
    <w:rsid w:val="00D44265"/>
    <w:rsid w:val="00D528EE"/>
    <w:rsid w:val="00D62C0C"/>
    <w:rsid w:val="00DA0F94"/>
    <w:rsid w:val="00DA2040"/>
    <w:rsid w:val="00DA4784"/>
    <w:rsid w:val="00DB124A"/>
    <w:rsid w:val="00DD053D"/>
    <w:rsid w:val="00E475D5"/>
    <w:rsid w:val="00E54289"/>
    <w:rsid w:val="00E71D90"/>
    <w:rsid w:val="00E81B1F"/>
    <w:rsid w:val="00EE0AE7"/>
    <w:rsid w:val="00F05DA6"/>
    <w:rsid w:val="00F35EF7"/>
    <w:rsid w:val="00F66CDD"/>
    <w:rsid w:val="00F77C02"/>
    <w:rsid w:val="00F82EF2"/>
    <w:rsid w:val="00F854C4"/>
    <w:rsid w:val="00FA4515"/>
    <w:rsid w:val="00FC2365"/>
    <w:rsid w:val="00FF67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9CB"/>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CB5072"/>
    <w:pPr>
      <w:keepNext/>
      <w:spacing w:before="240" w:after="60"/>
      <w:outlineLvl w:val="1"/>
    </w:pPr>
    <w:rPr>
      <w:rFonts w:ascii="Arial" w:hAnsi="Arial" w:cs="Arial"/>
      <w:b/>
      <w:bCs/>
      <w:i/>
      <w:iCs/>
      <w:sz w:val="28"/>
      <w:szCs w:val="28"/>
      <w:lang w:eastAsia="en-GB"/>
    </w:rPr>
  </w:style>
  <w:style w:type="paragraph" w:styleId="Heading3">
    <w:name w:val="heading 3"/>
    <w:basedOn w:val="Normal"/>
    <w:next w:val="Normal"/>
    <w:link w:val="Heading3Char"/>
    <w:qFormat/>
    <w:rsid w:val="00CB5072"/>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E63"/>
    <w:pPr>
      <w:ind w:left="720"/>
      <w:contextualSpacing/>
    </w:pPr>
  </w:style>
  <w:style w:type="paragraph" w:styleId="BodyTextIndent2">
    <w:name w:val="Body Text Indent 2"/>
    <w:basedOn w:val="Normal"/>
    <w:link w:val="BodyTextIndent2Char"/>
    <w:rsid w:val="00CB5072"/>
    <w:pPr>
      <w:widowControl w:val="0"/>
      <w:ind w:firstLine="720"/>
      <w:jc w:val="both"/>
    </w:pPr>
    <w:rPr>
      <w:snapToGrid w:val="0"/>
      <w:sz w:val="28"/>
      <w:szCs w:val="20"/>
      <w:lang w:val="en-AU"/>
    </w:rPr>
  </w:style>
  <w:style w:type="character" w:customStyle="1" w:styleId="BodyTextIndent2Char">
    <w:name w:val="Body Text Indent 2 Char"/>
    <w:basedOn w:val="DefaultParagraphFont"/>
    <w:link w:val="BodyTextIndent2"/>
    <w:rsid w:val="00CB5072"/>
    <w:rPr>
      <w:rFonts w:ascii="Times New Roman" w:eastAsia="Times New Roman" w:hAnsi="Times New Roman" w:cs="Times New Roman"/>
      <w:snapToGrid w:val="0"/>
      <w:sz w:val="28"/>
      <w:szCs w:val="20"/>
      <w:lang w:val="en-AU"/>
    </w:rPr>
  </w:style>
  <w:style w:type="paragraph" w:styleId="NormalWeb">
    <w:name w:val="Normal (Web)"/>
    <w:basedOn w:val="Normal"/>
    <w:rsid w:val="00CB5072"/>
    <w:pPr>
      <w:spacing w:before="100" w:beforeAutospacing="1" w:after="100" w:afterAutospacing="1"/>
    </w:pPr>
    <w:rPr>
      <w:color w:val="000000"/>
    </w:rPr>
  </w:style>
  <w:style w:type="character" w:styleId="Strong">
    <w:name w:val="Strong"/>
    <w:basedOn w:val="DefaultParagraphFont"/>
    <w:qFormat/>
    <w:rsid w:val="00CB5072"/>
    <w:rPr>
      <w:b/>
      <w:bCs/>
    </w:rPr>
  </w:style>
  <w:style w:type="character" w:styleId="Hyperlink">
    <w:name w:val="Hyperlink"/>
    <w:basedOn w:val="DefaultParagraphFont"/>
    <w:rsid w:val="00CB5072"/>
    <w:rPr>
      <w:color w:val="0000FF"/>
      <w:u w:val="single"/>
    </w:rPr>
  </w:style>
  <w:style w:type="paragraph" w:styleId="BodyTextIndent">
    <w:name w:val="Body Text Indent"/>
    <w:basedOn w:val="Normal"/>
    <w:link w:val="BodyTextIndentChar"/>
    <w:unhideWhenUsed/>
    <w:rsid w:val="00CB5072"/>
    <w:pPr>
      <w:spacing w:after="120"/>
      <w:ind w:left="283"/>
    </w:pPr>
  </w:style>
  <w:style w:type="character" w:customStyle="1" w:styleId="BodyTextIndentChar">
    <w:name w:val="Body Text Indent Char"/>
    <w:basedOn w:val="DefaultParagraphFont"/>
    <w:link w:val="BodyTextIndent"/>
    <w:uiPriority w:val="99"/>
    <w:semiHidden/>
    <w:rsid w:val="00CB5072"/>
    <w:rPr>
      <w:rFonts w:ascii="Times New Roman" w:eastAsia="Times New Roman" w:hAnsi="Times New Roman" w:cs="Times New Roman"/>
      <w:sz w:val="24"/>
      <w:szCs w:val="24"/>
    </w:rPr>
  </w:style>
  <w:style w:type="paragraph" w:styleId="BodyText">
    <w:name w:val="Body Text"/>
    <w:basedOn w:val="Normal"/>
    <w:link w:val="BodyTextChar"/>
    <w:unhideWhenUsed/>
    <w:rsid w:val="00CB5072"/>
    <w:pPr>
      <w:spacing w:after="120"/>
    </w:pPr>
  </w:style>
  <w:style w:type="character" w:customStyle="1" w:styleId="BodyTextChar">
    <w:name w:val="Body Text Char"/>
    <w:basedOn w:val="DefaultParagraphFont"/>
    <w:link w:val="BodyText"/>
    <w:uiPriority w:val="99"/>
    <w:semiHidden/>
    <w:rsid w:val="00CB5072"/>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CB5072"/>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CB5072"/>
    <w:rPr>
      <w:rFonts w:ascii="Arial" w:eastAsia="Times New Roman" w:hAnsi="Arial" w:cs="Arial"/>
      <w:b/>
      <w:bCs/>
      <w:sz w:val="26"/>
      <w:szCs w:val="26"/>
      <w:lang w:eastAsia="en-GB"/>
    </w:rPr>
  </w:style>
  <w:style w:type="table" w:styleId="TableGrid">
    <w:name w:val="Table Grid"/>
    <w:basedOn w:val="TableNormal"/>
    <w:rsid w:val="00CB50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journal1">
    <w:name w:val="ref-journal1"/>
    <w:basedOn w:val="DefaultParagraphFont"/>
    <w:rsid w:val="00CB5072"/>
    <w:rPr>
      <w:i/>
      <w:iCs/>
    </w:rPr>
  </w:style>
  <w:style w:type="character" w:customStyle="1" w:styleId="ref-vol">
    <w:name w:val="ref-vol"/>
    <w:basedOn w:val="DefaultParagraphFont"/>
    <w:rsid w:val="00CB5072"/>
  </w:style>
  <w:style w:type="paragraph" w:customStyle="1" w:styleId="Default">
    <w:name w:val="Default"/>
    <w:rsid w:val="00CB5072"/>
    <w:pPr>
      <w:autoSpaceDE w:val="0"/>
      <w:autoSpaceDN w:val="0"/>
      <w:adjustRightInd w:val="0"/>
      <w:spacing w:after="0" w:line="240" w:lineRule="auto"/>
    </w:pPr>
    <w:rPr>
      <w:rFonts w:ascii="GOFABM+TimesNewRoman" w:eastAsia="Times New Roman" w:hAnsi="GOFABM+TimesNewRoman" w:cs="GOFABM+TimesNewRoman"/>
      <w:color w:val="000000"/>
      <w:sz w:val="24"/>
      <w:szCs w:val="24"/>
    </w:rPr>
  </w:style>
  <w:style w:type="character" w:styleId="Emphasis">
    <w:name w:val="Emphasis"/>
    <w:basedOn w:val="DefaultParagraphFont"/>
    <w:qFormat/>
    <w:rsid w:val="00CB5072"/>
    <w:rPr>
      <w:i/>
      <w:iCs/>
    </w:rPr>
  </w:style>
  <w:style w:type="paragraph" w:styleId="Footer">
    <w:name w:val="footer"/>
    <w:basedOn w:val="Normal"/>
    <w:link w:val="FooterChar"/>
    <w:uiPriority w:val="99"/>
    <w:rsid w:val="00CB5072"/>
    <w:pPr>
      <w:tabs>
        <w:tab w:val="center" w:pos="4320"/>
        <w:tab w:val="right" w:pos="8640"/>
      </w:tabs>
    </w:pPr>
    <w:rPr>
      <w:sz w:val="20"/>
      <w:szCs w:val="20"/>
      <w:lang w:val="en-AU"/>
    </w:rPr>
  </w:style>
  <w:style w:type="character" w:customStyle="1" w:styleId="FooterChar">
    <w:name w:val="Footer Char"/>
    <w:basedOn w:val="DefaultParagraphFont"/>
    <w:link w:val="Footer"/>
    <w:uiPriority w:val="99"/>
    <w:rsid w:val="00CB5072"/>
    <w:rPr>
      <w:rFonts w:ascii="Times New Roman" w:eastAsia="Times New Roman" w:hAnsi="Times New Roman" w:cs="Times New Roman"/>
      <w:sz w:val="20"/>
      <w:szCs w:val="20"/>
      <w:lang w:val="en-AU"/>
    </w:rPr>
  </w:style>
  <w:style w:type="character" w:styleId="PageNumber">
    <w:name w:val="page number"/>
    <w:basedOn w:val="DefaultParagraphFont"/>
    <w:rsid w:val="00CB5072"/>
  </w:style>
  <w:style w:type="character" w:customStyle="1" w:styleId="ti">
    <w:name w:val="ti"/>
    <w:basedOn w:val="DefaultParagraphFont"/>
    <w:rsid w:val="00CB5072"/>
  </w:style>
  <w:style w:type="paragraph" w:styleId="Header">
    <w:name w:val="header"/>
    <w:basedOn w:val="Normal"/>
    <w:link w:val="HeaderChar"/>
    <w:rsid w:val="00CB5072"/>
    <w:pPr>
      <w:tabs>
        <w:tab w:val="center" w:pos="4320"/>
        <w:tab w:val="right" w:pos="8640"/>
      </w:tabs>
    </w:pPr>
    <w:rPr>
      <w:sz w:val="20"/>
      <w:szCs w:val="20"/>
      <w:lang w:val="en-AU"/>
    </w:rPr>
  </w:style>
  <w:style w:type="character" w:customStyle="1" w:styleId="HeaderChar">
    <w:name w:val="Header Char"/>
    <w:basedOn w:val="DefaultParagraphFont"/>
    <w:link w:val="Header"/>
    <w:rsid w:val="00CB5072"/>
    <w:rPr>
      <w:rFonts w:ascii="Times New Roman" w:eastAsia="Times New Roman" w:hAnsi="Times New Roman" w:cs="Times New Roman"/>
      <w:sz w:val="20"/>
      <w:szCs w:val="20"/>
      <w:lang w:val="en-AU"/>
    </w:rPr>
  </w:style>
  <w:style w:type="paragraph" w:styleId="BalloonText">
    <w:name w:val="Balloon Text"/>
    <w:basedOn w:val="Normal"/>
    <w:link w:val="BalloonTextChar"/>
    <w:uiPriority w:val="99"/>
    <w:semiHidden/>
    <w:unhideWhenUsed/>
    <w:rsid w:val="00CB5072"/>
    <w:rPr>
      <w:rFonts w:ascii="Tahoma" w:hAnsi="Tahoma" w:cs="Tahoma"/>
      <w:sz w:val="16"/>
      <w:szCs w:val="16"/>
    </w:rPr>
  </w:style>
  <w:style w:type="character" w:customStyle="1" w:styleId="BalloonTextChar">
    <w:name w:val="Balloon Text Char"/>
    <w:basedOn w:val="DefaultParagraphFont"/>
    <w:link w:val="BalloonText"/>
    <w:uiPriority w:val="99"/>
    <w:semiHidden/>
    <w:rsid w:val="00CB507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9C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6158375">
      <w:bodyDiv w:val="1"/>
      <w:marLeft w:val="0"/>
      <w:marRight w:val="0"/>
      <w:marTop w:val="0"/>
      <w:marBottom w:val="0"/>
      <w:divBdr>
        <w:top w:val="none" w:sz="0" w:space="0" w:color="auto"/>
        <w:left w:val="none" w:sz="0" w:space="0" w:color="auto"/>
        <w:bottom w:val="none" w:sz="0" w:space="0" w:color="auto"/>
        <w:right w:val="none" w:sz="0" w:space="0" w:color="auto"/>
      </w:divBdr>
      <w:divsChild>
        <w:div w:id="1779061724">
          <w:marLeft w:val="0"/>
          <w:marRight w:val="0"/>
          <w:marTop w:val="0"/>
          <w:marBottom w:val="0"/>
          <w:divBdr>
            <w:top w:val="none" w:sz="0" w:space="0" w:color="auto"/>
            <w:left w:val="none" w:sz="0" w:space="0" w:color="auto"/>
            <w:bottom w:val="none" w:sz="0" w:space="0" w:color="auto"/>
            <w:right w:val="none" w:sz="0" w:space="0" w:color="auto"/>
          </w:divBdr>
          <w:divsChild>
            <w:div w:id="2074739828">
              <w:marLeft w:val="0"/>
              <w:marRight w:val="0"/>
              <w:marTop w:val="0"/>
              <w:marBottom w:val="0"/>
              <w:divBdr>
                <w:top w:val="none" w:sz="0" w:space="0" w:color="auto"/>
                <w:left w:val="none" w:sz="0" w:space="0" w:color="auto"/>
                <w:bottom w:val="none" w:sz="0" w:space="0" w:color="auto"/>
                <w:right w:val="none" w:sz="0" w:space="0" w:color="auto"/>
              </w:divBdr>
              <w:divsChild>
                <w:div w:id="1054818542">
                  <w:marLeft w:val="0"/>
                  <w:marRight w:val="0"/>
                  <w:marTop w:val="0"/>
                  <w:marBottom w:val="0"/>
                  <w:divBdr>
                    <w:top w:val="none" w:sz="0" w:space="0" w:color="auto"/>
                    <w:left w:val="none" w:sz="0" w:space="0" w:color="auto"/>
                    <w:bottom w:val="none" w:sz="0" w:space="0" w:color="auto"/>
                    <w:right w:val="none" w:sz="0" w:space="0" w:color="auto"/>
                  </w:divBdr>
                  <w:divsChild>
                    <w:div w:id="1027100285">
                      <w:marLeft w:val="0"/>
                      <w:marRight w:val="0"/>
                      <w:marTop w:val="0"/>
                      <w:marBottom w:val="0"/>
                      <w:divBdr>
                        <w:top w:val="none" w:sz="0" w:space="0" w:color="auto"/>
                        <w:left w:val="none" w:sz="0" w:space="0" w:color="auto"/>
                        <w:bottom w:val="none" w:sz="0" w:space="0" w:color="auto"/>
                        <w:right w:val="none" w:sz="0" w:space="0" w:color="auto"/>
                      </w:divBdr>
                      <w:divsChild>
                        <w:div w:id="1442065523">
                          <w:marLeft w:val="0"/>
                          <w:marRight w:val="0"/>
                          <w:marTop w:val="0"/>
                          <w:marBottom w:val="0"/>
                          <w:divBdr>
                            <w:top w:val="none" w:sz="0" w:space="0" w:color="auto"/>
                            <w:left w:val="none" w:sz="0" w:space="0" w:color="auto"/>
                            <w:bottom w:val="none" w:sz="0" w:space="0" w:color="auto"/>
                            <w:right w:val="none" w:sz="0" w:space="0" w:color="auto"/>
                          </w:divBdr>
                          <w:divsChild>
                            <w:div w:id="1367028498">
                              <w:marLeft w:val="0"/>
                              <w:marRight w:val="0"/>
                              <w:marTop w:val="0"/>
                              <w:marBottom w:val="0"/>
                              <w:divBdr>
                                <w:top w:val="none" w:sz="0" w:space="0" w:color="auto"/>
                                <w:left w:val="none" w:sz="0" w:space="0" w:color="auto"/>
                                <w:bottom w:val="none" w:sz="0" w:space="0" w:color="auto"/>
                                <w:right w:val="none" w:sz="0" w:space="0" w:color="auto"/>
                              </w:divBdr>
                              <w:divsChild>
                                <w:div w:id="1367094868">
                                  <w:marLeft w:val="0"/>
                                  <w:marRight w:val="0"/>
                                  <w:marTop w:val="0"/>
                                  <w:marBottom w:val="0"/>
                                  <w:divBdr>
                                    <w:top w:val="none" w:sz="0" w:space="0" w:color="auto"/>
                                    <w:left w:val="none" w:sz="0" w:space="0" w:color="auto"/>
                                    <w:bottom w:val="none" w:sz="0" w:space="0" w:color="auto"/>
                                    <w:right w:val="none" w:sz="0" w:space="0" w:color="auto"/>
                                  </w:divBdr>
                                  <w:divsChild>
                                    <w:div w:id="1761218650">
                                      <w:marLeft w:val="0"/>
                                      <w:marRight w:val="0"/>
                                      <w:marTop w:val="0"/>
                                      <w:marBottom w:val="0"/>
                                      <w:divBdr>
                                        <w:top w:val="none" w:sz="0" w:space="0" w:color="auto"/>
                                        <w:left w:val="none" w:sz="0" w:space="0" w:color="auto"/>
                                        <w:bottom w:val="none" w:sz="0" w:space="0" w:color="auto"/>
                                        <w:right w:val="none" w:sz="0" w:space="0" w:color="auto"/>
                                      </w:divBdr>
                                      <w:divsChild>
                                        <w:div w:id="562255644">
                                          <w:marLeft w:val="0"/>
                                          <w:marRight w:val="0"/>
                                          <w:marTop w:val="0"/>
                                          <w:marBottom w:val="0"/>
                                          <w:divBdr>
                                            <w:top w:val="none" w:sz="0" w:space="0" w:color="auto"/>
                                            <w:left w:val="none" w:sz="0" w:space="0" w:color="auto"/>
                                            <w:bottom w:val="none" w:sz="0" w:space="0" w:color="auto"/>
                                            <w:right w:val="none" w:sz="0" w:space="0" w:color="auto"/>
                                          </w:divBdr>
                                          <w:divsChild>
                                            <w:div w:id="1285379696">
                                              <w:marLeft w:val="0"/>
                                              <w:marRight w:val="0"/>
                                              <w:marTop w:val="0"/>
                                              <w:marBottom w:val="0"/>
                                              <w:divBdr>
                                                <w:top w:val="none" w:sz="0" w:space="0" w:color="auto"/>
                                                <w:left w:val="none" w:sz="0" w:space="0" w:color="auto"/>
                                                <w:bottom w:val="none" w:sz="0" w:space="0" w:color="auto"/>
                                                <w:right w:val="none" w:sz="0" w:space="0" w:color="auto"/>
                                              </w:divBdr>
                                              <w:divsChild>
                                                <w:div w:id="767046344">
                                                  <w:marLeft w:val="0"/>
                                                  <w:marRight w:val="0"/>
                                                  <w:marTop w:val="0"/>
                                                  <w:marBottom w:val="0"/>
                                                  <w:divBdr>
                                                    <w:top w:val="none" w:sz="0" w:space="0" w:color="auto"/>
                                                    <w:left w:val="none" w:sz="0" w:space="0" w:color="auto"/>
                                                    <w:bottom w:val="none" w:sz="0" w:space="0" w:color="auto"/>
                                                    <w:right w:val="none" w:sz="0" w:space="0" w:color="auto"/>
                                                  </w:divBdr>
                                                  <w:divsChild>
                                                    <w:div w:id="999235537">
                                                      <w:marLeft w:val="0"/>
                                                      <w:marRight w:val="0"/>
                                                      <w:marTop w:val="0"/>
                                                      <w:marBottom w:val="0"/>
                                                      <w:divBdr>
                                                        <w:top w:val="none" w:sz="0" w:space="0" w:color="auto"/>
                                                        <w:left w:val="none" w:sz="0" w:space="0" w:color="auto"/>
                                                        <w:bottom w:val="none" w:sz="0" w:space="0" w:color="auto"/>
                                                        <w:right w:val="none" w:sz="0" w:space="0" w:color="auto"/>
                                                      </w:divBdr>
                                                      <w:divsChild>
                                                        <w:div w:id="1052382494">
                                                          <w:marLeft w:val="0"/>
                                                          <w:marRight w:val="0"/>
                                                          <w:marTop w:val="0"/>
                                                          <w:marBottom w:val="0"/>
                                                          <w:divBdr>
                                                            <w:top w:val="none" w:sz="0" w:space="0" w:color="auto"/>
                                                            <w:left w:val="none" w:sz="0" w:space="0" w:color="auto"/>
                                                            <w:bottom w:val="none" w:sz="0" w:space="0" w:color="auto"/>
                                                            <w:right w:val="none" w:sz="0" w:space="0" w:color="auto"/>
                                                          </w:divBdr>
                                                          <w:divsChild>
                                                            <w:div w:id="544291322">
                                                              <w:marLeft w:val="0"/>
                                                              <w:marRight w:val="0"/>
                                                              <w:marTop w:val="0"/>
                                                              <w:marBottom w:val="0"/>
                                                              <w:divBdr>
                                                                <w:top w:val="none" w:sz="0" w:space="0" w:color="auto"/>
                                                                <w:left w:val="none" w:sz="0" w:space="0" w:color="auto"/>
                                                                <w:bottom w:val="none" w:sz="0" w:space="0" w:color="auto"/>
                                                                <w:right w:val="none" w:sz="0" w:space="0" w:color="auto"/>
                                                              </w:divBdr>
                                                              <w:divsChild>
                                                                <w:div w:id="564028027">
                                                                  <w:marLeft w:val="0"/>
                                                                  <w:marRight w:val="0"/>
                                                                  <w:marTop w:val="0"/>
                                                                  <w:marBottom w:val="0"/>
                                                                  <w:divBdr>
                                                                    <w:top w:val="none" w:sz="0" w:space="0" w:color="auto"/>
                                                                    <w:left w:val="none" w:sz="0" w:space="0" w:color="auto"/>
                                                                    <w:bottom w:val="none" w:sz="0" w:space="0" w:color="auto"/>
                                                                    <w:right w:val="none" w:sz="0" w:space="0" w:color="auto"/>
                                                                  </w:divBdr>
                                                                  <w:divsChild>
                                                                    <w:div w:id="1234705437">
                                                                      <w:marLeft w:val="0"/>
                                                                      <w:marRight w:val="0"/>
                                                                      <w:marTop w:val="0"/>
                                                                      <w:marBottom w:val="0"/>
                                                                      <w:divBdr>
                                                                        <w:top w:val="none" w:sz="0" w:space="0" w:color="auto"/>
                                                                        <w:left w:val="none" w:sz="0" w:space="0" w:color="auto"/>
                                                                        <w:bottom w:val="none" w:sz="0" w:space="0" w:color="auto"/>
                                                                        <w:right w:val="none" w:sz="0" w:space="0" w:color="auto"/>
                                                                      </w:divBdr>
                                                                      <w:divsChild>
                                                                        <w:div w:id="572276559">
                                                                          <w:marLeft w:val="0"/>
                                                                          <w:marRight w:val="0"/>
                                                                          <w:marTop w:val="0"/>
                                                                          <w:marBottom w:val="0"/>
                                                                          <w:divBdr>
                                                                            <w:top w:val="none" w:sz="0" w:space="0" w:color="auto"/>
                                                                            <w:left w:val="none" w:sz="0" w:space="0" w:color="auto"/>
                                                                            <w:bottom w:val="none" w:sz="0" w:space="0" w:color="auto"/>
                                                                            <w:right w:val="none" w:sz="0" w:space="0" w:color="auto"/>
                                                                          </w:divBdr>
                                                                          <w:divsChild>
                                                                            <w:div w:id="478377136">
                                                                              <w:marLeft w:val="0"/>
                                                                              <w:marRight w:val="0"/>
                                                                              <w:marTop w:val="0"/>
                                                                              <w:marBottom w:val="0"/>
                                                                              <w:divBdr>
                                                                                <w:top w:val="none" w:sz="0" w:space="0" w:color="auto"/>
                                                                                <w:left w:val="none" w:sz="0" w:space="0" w:color="auto"/>
                                                                                <w:bottom w:val="none" w:sz="0" w:space="0" w:color="auto"/>
                                                                                <w:right w:val="none" w:sz="0" w:space="0" w:color="auto"/>
                                                                              </w:divBdr>
                                                                              <w:divsChild>
                                                                                <w:div w:id="449519505">
                                                                                  <w:marLeft w:val="0"/>
                                                                                  <w:marRight w:val="0"/>
                                                                                  <w:marTop w:val="0"/>
                                                                                  <w:marBottom w:val="0"/>
                                                                                  <w:divBdr>
                                                                                    <w:top w:val="none" w:sz="0" w:space="0" w:color="auto"/>
                                                                                    <w:left w:val="none" w:sz="0" w:space="0" w:color="auto"/>
                                                                                    <w:bottom w:val="none" w:sz="0" w:space="0" w:color="auto"/>
                                                                                    <w:right w:val="none" w:sz="0" w:space="0" w:color="auto"/>
                                                                                  </w:divBdr>
                                                                                  <w:divsChild>
                                                                                    <w:div w:id="1345522566">
                                                                                      <w:marLeft w:val="0"/>
                                                                                      <w:marRight w:val="0"/>
                                                                                      <w:marTop w:val="0"/>
                                                                                      <w:marBottom w:val="0"/>
                                                                                      <w:divBdr>
                                                                                        <w:top w:val="none" w:sz="0" w:space="0" w:color="auto"/>
                                                                                        <w:left w:val="none" w:sz="0" w:space="0" w:color="auto"/>
                                                                                        <w:bottom w:val="none" w:sz="0" w:space="0" w:color="auto"/>
                                                                                        <w:right w:val="none" w:sz="0" w:space="0" w:color="auto"/>
                                                                                      </w:divBdr>
                                                                                      <w:divsChild>
                                                                                        <w:div w:id="2096121750">
                                                                                          <w:marLeft w:val="0"/>
                                                                                          <w:marRight w:val="0"/>
                                                                                          <w:marTop w:val="0"/>
                                                                                          <w:marBottom w:val="0"/>
                                                                                          <w:divBdr>
                                                                                            <w:top w:val="none" w:sz="0" w:space="0" w:color="auto"/>
                                                                                            <w:left w:val="none" w:sz="0" w:space="0" w:color="auto"/>
                                                                                            <w:bottom w:val="none" w:sz="0" w:space="0" w:color="auto"/>
                                                                                            <w:right w:val="none" w:sz="0" w:space="0" w:color="auto"/>
                                                                                          </w:divBdr>
                                                                                          <w:divsChild>
                                                                                            <w:div w:id="2027168680">
                                                                                              <w:marLeft w:val="0"/>
                                                                                              <w:marRight w:val="100"/>
                                                                                              <w:marTop w:val="0"/>
                                                                                              <w:marBottom w:val="125"/>
                                                                                              <w:divBdr>
                                                                                                <w:top w:val="single" w:sz="2" w:space="0" w:color="EFEFEF"/>
                                                                                                <w:left w:val="single" w:sz="4" w:space="0" w:color="EFEFEF"/>
                                                                                                <w:bottom w:val="single" w:sz="4" w:space="0" w:color="E2E2E2"/>
                                                                                                <w:right w:val="single" w:sz="4" w:space="0" w:color="EFEFEF"/>
                                                                                              </w:divBdr>
                                                                                              <w:divsChild>
                                                                                                <w:div w:id="752047056">
                                                                                                  <w:marLeft w:val="0"/>
                                                                                                  <w:marRight w:val="0"/>
                                                                                                  <w:marTop w:val="0"/>
                                                                                                  <w:marBottom w:val="0"/>
                                                                                                  <w:divBdr>
                                                                                                    <w:top w:val="none" w:sz="0" w:space="0" w:color="auto"/>
                                                                                                    <w:left w:val="none" w:sz="0" w:space="0" w:color="auto"/>
                                                                                                    <w:bottom w:val="none" w:sz="0" w:space="0" w:color="auto"/>
                                                                                                    <w:right w:val="none" w:sz="0" w:space="0" w:color="auto"/>
                                                                                                  </w:divBdr>
                                                                                                  <w:divsChild>
                                                                                                    <w:div w:id="140270516">
                                                                                                      <w:marLeft w:val="0"/>
                                                                                                      <w:marRight w:val="0"/>
                                                                                                      <w:marTop w:val="0"/>
                                                                                                      <w:marBottom w:val="0"/>
                                                                                                      <w:divBdr>
                                                                                                        <w:top w:val="none" w:sz="0" w:space="0" w:color="auto"/>
                                                                                                        <w:left w:val="none" w:sz="0" w:space="0" w:color="auto"/>
                                                                                                        <w:bottom w:val="none" w:sz="0" w:space="0" w:color="auto"/>
                                                                                                        <w:right w:val="none" w:sz="0" w:space="0" w:color="auto"/>
                                                                                                      </w:divBdr>
                                                                                                      <w:divsChild>
                                                                                                        <w:div w:id="963586124">
                                                                                                          <w:marLeft w:val="0"/>
                                                                                                          <w:marRight w:val="0"/>
                                                                                                          <w:marTop w:val="0"/>
                                                                                                          <w:marBottom w:val="0"/>
                                                                                                          <w:divBdr>
                                                                                                            <w:top w:val="none" w:sz="0" w:space="0" w:color="auto"/>
                                                                                                            <w:left w:val="none" w:sz="0" w:space="0" w:color="auto"/>
                                                                                                            <w:bottom w:val="none" w:sz="0" w:space="0" w:color="auto"/>
                                                                                                            <w:right w:val="none" w:sz="0" w:space="0" w:color="auto"/>
                                                                                                          </w:divBdr>
                                                                                                          <w:divsChild>
                                                                                                            <w:div w:id="1056271919">
                                                                                                              <w:marLeft w:val="0"/>
                                                                                                              <w:marRight w:val="0"/>
                                                                                                              <w:marTop w:val="0"/>
                                                                                                              <w:marBottom w:val="0"/>
                                                                                                              <w:divBdr>
                                                                                                                <w:top w:val="none" w:sz="0" w:space="0" w:color="auto"/>
                                                                                                                <w:left w:val="none" w:sz="0" w:space="0" w:color="auto"/>
                                                                                                                <w:bottom w:val="none" w:sz="0" w:space="0" w:color="auto"/>
                                                                                                                <w:right w:val="none" w:sz="0" w:space="0" w:color="auto"/>
                                                                                                              </w:divBdr>
                                                                                                              <w:divsChild>
                                                                                                                <w:div w:id="27217116">
                                                                                                                  <w:marLeft w:val="-476"/>
                                                                                                                  <w:marRight w:val="0"/>
                                                                                                                  <w:marTop w:val="125"/>
                                                                                                                  <w:marBottom w:val="188"/>
                                                                                                                  <w:divBdr>
                                                                                                                    <w:top w:val="single" w:sz="4" w:space="1" w:color="D8D8D8"/>
                                                                                                                    <w:left w:val="single" w:sz="4" w:space="1" w:color="D8D8D8"/>
                                                                                                                    <w:bottom w:val="single" w:sz="4" w:space="1" w:color="D8D8D8"/>
                                                                                                                    <w:right w:val="single" w:sz="4" w:space="1" w:color="D8D8D8"/>
                                                                                                                  </w:divBdr>
                                                                                                                  <w:divsChild>
                                                                                                                    <w:div w:id="1428424334">
                                                                                                                      <w:marLeft w:val="188"/>
                                                                                                                      <w:marRight w:val="188"/>
                                                                                                                      <w:marTop w:val="63"/>
                                                                                                                      <w:marBottom w:val="63"/>
                                                                                                                      <w:divBdr>
                                                                                                                        <w:top w:val="none" w:sz="0" w:space="0" w:color="auto"/>
                                                                                                                        <w:left w:val="none" w:sz="0" w:space="0" w:color="auto"/>
                                                                                                                        <w:bottom w:val="none" w:sz="0" w:space="0" w:color="auto"/>
                                                                                                                        <w:right w:val="none" w:sz="0" w:space="0" w:color="auto"/>
                                                                                                                      </w:divBdr>
                                                                                                                      <w:divsChild>
                                                                                                                        <w:div w:id="1979411716">
                                                                                                                          <w:marLeft w:val="0"/>
                                                                                                                          <w:marRight w:val="0"/>
                                                                                                                          <w:marTop w:val="0"/>
                                                                                                                          <w:marBottom w:val="0"/>
                                                                                                                          <w:divBdr>
                                                                                                                            <w:top w:val="single" w:sz="4" w:space="0" w:color="auto"/>
                                                                                                                            <w:left w:val="single" w:sz="4" w:space="0" w:color="auto"/>
                                                                                                                            <w:bottom w:val="single" w:sz="4" w:space="0" w:color="auto"/>
                                                                                                                            <w:right w:val="single" w:sz="4" w:space="0" w:color="auto"/>
                                                                                                                          </w:divBdr>
                                                                                                                          <w:divsChild>
                                                                                                                            <w:div w:id="1152217186">
                                                                                                                              <w:marLeft w:val="0"/>
                                                                                                                              <w:marRight w:val="0"/>
                                                                                                                              <w:marTop w:val="0"/>
                                                                                                                              <w:marBottom w:val="0"/>
                                                                                                                              <w:divBdr>
                                                                                                                                <w:top w:val="none" w:sz="0" w:space="0" w:color="auto"/>
                                                                                                                                <w:left w:val="none" w:sz="0" w:space="0" w:color="auto"/>
                                                                                                                                <w:bottom w:val="none" w:sz="0" w:space="0" w:color="auto"/>
                                                                                                                                <w:right w:val="none" w:sz="0" w:space="0" w:color="auto"/>
                                                                                                                              </w:divBdr>
                                                                                                                              <w:divsChild>
                                                                                                                                <w:div w:id="18235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sites/entrez?Db=pubmed&amp;Cmd=Search&amp;Term=%22Lemons%20JE%22%5BAuthor%5D&amp;itool=EntrezSystem2.PEntrez.Pubmed.Pubmed_ResultsPanel.Pubmed_DiscoveryPanel.Pubmed_RVAbstractPlus" TargetMode="External"/><Relationship Id="rId18" Type="http://schemas.openxmlformats.org/officeDocument/2006/relationships/hyperlink" Target="http://www.sciencedirect.com/science?_ob=ArticleURL&amp;_udi=B6WKW-4CT10D3-C&amp;_user=10&amp;_coverDate=08%2F31%2F1996&amp;_alid=726417581&amp;_rdoc=23&amp;_fmt=high&amp;_orig=search&amp;_cdi=6917&amp;_sort=d&amp;_docanchor=&amp;view=c&amp;_ct=24&amp;_acct=C000050221&amp;_version=1&amp;_urlVersion=0&amp;_userid=10&amp;md5=f912948ac1f978fc81e2c361c9acea57"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ingentaconnect.com/content/mksg/clr;jsessionid=819tiqenmomg5."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hyperlink" Target="javascript:AL_get(this,%20'jour',%20'J%20Oral%20Implantol.');"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www.ncbi.nlm.nih.gov/sites/entrez?Db=pubmed&amp;Cmd=Search&amp;Term=%22Lemons%20JE%22%5BAuthor%5D&amp;itool=EntrezSystem2.PEntrez.Pubmed.Pubmed_ResultsPanel.Pubmed_DiscoveryPanel.Pubmed_RVAbstractPlu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javascript:AL_get(this,%20'jour',%20'J%20Am%20Dent%20Assoc.');"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732</TotalTime>
  <Pages>38</Pages>
  <Words>8218</Words>
  <Characters>46848</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CNMP</Company>
  <LinksUpToDate>false</LinksUpToDate>
  <CharactersWithSpaces>54957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CNDI 7 iunie</dc:creator>
  <cp:lastModifiedBy>Rodica</cp:lastModifiedBy>
  <cp:revision>84</cp:revision>
  <cp:lastPrinted>2017-11-15T08:11:00Z</cp:lastPrinted>
  <dcterms:created xsi:type="dcterms:W3CDTF">2017-11-14T07:31:00Z</dcterms:created>
  <dcterms:modified xsi:type="dcterms:W3CDTF">2017-11-28T05:44:00Z</dcterms:modified>
</cp:coreProperties>
</file>